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5818" w:rsidRDefault="008B5818" w:rsidP="008B5818">
      <w:pPr>
        <w:pStyle w:val="1"/>
        <w:tabs>
          <w:tab w:val="left" w:pos="999"/>
        </w:tabs>
        <w:autoSpaceDE w:val="0"/>
        <w:autoSpaceDN w:val="0"/>
        <w:spacing w:line="600" w:lineRule="exact"/>
        <w:ind w:firstLine="0"/>
        <w:rPr>
          <w:rFonts w:ascii="仿宋" w:eastAsia="仿宋" w:hAnsi="仿宋" w:cs="仿宋"/>
          <w:color w:val="000000" w:themeColor="text1"/>
          <w:sz w:val="32"/>
          <w:szCs w:val="32"/>
        </w:rPr>
      </w:pPr>
      <w:bookmarkStart w:id="0" w:name="bookmark124"/>
      <w:r>
        <w:rPr>
          <w:rFonts w:ascii="仿宋" w:eastAsia="仿宋" w:hAnsi="仿宋" w:cs="仿宋" w:hint="eastAsia"/>
          <w:color w:val="000000" w:themeColor="text1"/>
          <w:sz w:val="32"/>
          <w:szCs w:val="32"/>
        </w:rPr>
        <w:t>附件4</w:t>
      </w:r>
    </w:p>
    <w:p w:rsidR="008B5818" w:rsidRDefault="008B5818" w:rsidP="008B5818">
      <w:pPr>
        <w:autoSpaceDE w:val="0"/>
        <w:autoSpaceDN w:val="0"/>
        <w:spacing w:line="600" w:lineRule="exact"/>
        <w:jc w:val="center"/>
        <w:rPr>
          <w:rFonts w:ascii="宋体" w:hAnsi="宋体" w:cs="宋体"/>
          <w:b/>
          <w:bCs/>
          <w:color w:val="000000" w:themeColor="text1"/>
          <w:sz w:val="44"/>
          <w:szCs w:val="44"/>
        </w:rPr>
      </w:pPr>
      <w:r>
        <w:rPr>
          <w:rFonts w:ascii="宋体" w:hAnsi="宋体" w:cs="宋体" w:hint="eastAsia"/>
          <w:b/>
          <w:bCs/>
          <w:color w:val="000000" w:themeColor="text1"/>
          <w:sz w:val="44"/>
          <w:szCs w:val="44"/>
        </w:rPr>
        <w:t>内蒙古自治区</w:t>
      </w:r>
      <w:r>
        <w:rPr>
          <w:rFonts w:cs="宋体" w:hint="eastAsia"/>
          <w:b/>
          <w:bCs/>
          <w:color w:val="000000" w:themeColor="text1"/>
          <w:sz w:val="44"/>
          <w:szCs w:val="44"/>
        </w:rPr>
        <w:t>视力</w:t>
      </w:r>
      <w:r>
        <w:rPr>
          <w:rFonts w:ascii="宋体" w:hAnsi="宋体" w:cs="宋体" w:hint="eastAsia"/>
          <w:b/>
          <w:bCs/>
          <w:color w:val="000000" w:themeColor="text1"/>
          <w:sz w:val="44"/>
          <w:szCs w:val="44"/>
        </w:rPr>
        <w:t>残疾儿童定点</w:t>
      </w:r>
    </w:p>
    <w:p w:rsidR="008B5818" w:rsidRDefault="008B5818" w:rsidP="008B5818">
      <w:pPr>
        <w:autoSpaceDE w:val="0"/>
        <w:autoSpaceDN w:val="0"/>
        <w:spacing w:line="600" w:lineRule="exact"/>
        <w:jc w:val="center"/>
        <w:rPr>
          <w:rFonts w:ascii="宋体" w:eastAsia="宋体" w:hAnsi="宋体" w:cs="宋体"/>
          <w:b/>
          <w:bCs/>
          <w:color w:val="000000" w:themeColor="text1"/>
          <w:sz w:val="44"/>
          <w:szCs w:val="44"/>
        </w:rPr>
      </w:pPr>
      <w:r>
        <w:rPr>
          <w:rFonts w:ascii="宋体" w:hAnsi="宋体" w:cs="宋体" w:hint="eastAsia"/>
          <w:b/>
          <w:bCs/>
          <w:color w:val="000000" w:themeColor="text1"/>
          <w:sz w:val="44"/>
          <w:szCs w:val="44"/>
        </w:rPr>
        <w:t>康复服务机构</w:t>
      </w:r>
      <w:r>
        <w:rPr>
          <w:rFonts w:cs="宋体" w:hint="eastAsia"/>
          <w:b/>
          <w:bCs/>
          <w:color w:val="000000" w:themeColor="text1"/>
          <w:sz w:val="44"/>
          <w:szCs w:val="44"/>
        </w:rPr>
        <w:t>准入</w:t>
      </w:r>
      <w:r>
        <w:rPr>
          <w:rFonts w:ascii="宋体" w:hAnsi="宋体" w:cs="宋体" w:hint="eastAsia"/>
          <w:b/>
          <w:bCs/>
          <w:color w:val="000000" w:themeColor="text1"/>
          <w:sz w:val="44"/>
          <w:szCs w:val="44"/>
        </w:rPr>
        <w:t>标准</w:t>
      </w:r>
    </w:p>
    <w:p w:rsidR="008B5818" w:rsidRDefault="008B5818" w:rsidP="008B5818">
      <w:pPr>
        <w:pStyle w:val="2"/>
        <w:tabs>
          <w:tab w:val="left" w:pos="1234"/>
        </w:tabs>
        <w:autoSpaceDE w:val="0"/>
        <w:autoSpaceDN w:val="0"/>
        <w:spacing w:line="600" w:lineRule="exact"/>
        <w:ind w:firstLineChars="200" w:firstLine="640"/>
        <w:rPr>
          <w:color w:val="000000" w:themeColor="text1"/>
          <w:sz w:val="32"/>
          <w:szCs w:val="32"/>
        </w:rPr>
      </w:pPr>
    </w:p>
    <w:p w:rsidR="008B5818" w:rsidRDefault="008B5818" w:rsidP="008B5818">
      <w:pPr>
        <w:pStyle w:val="2"/>
        <w:tabs>
          <w:tab w:val="left" w:pos="1234"/>
        </w:tabs>
        <w:autoSpaceDE w:val="0"/>
        <w:autoSpaceDN w:val="0"/>
        <w:spacing w:line="600" w:lineRule="exact"/>
        <w:ind w:firstLineChars="200" w:firstLine="640"/>
        <w:rPr>
          <w:color w:val="000000" w:themeColor="text1"/>
          <w:sz w:val="32"/>
          <w:szCs w:val="32"/>
        </w:rPr>
      </w:pPr>
      <w:r>
        <w:rPr>
          <w:color w:val="000000" w:themeColor="text1"/>
          <w:sz w:val="32"/>
          <w:szCs w:val="32"/>
        </w:rPr>
        <w:t>一</w:t>
      </w:r>
      <w:bookmarkEnd w:id="0"/>
      <w:r>
        <w:rPr>
          <w:rFonts w:hint="eastAsia"/>
          <w:color w:val="000000" w:themeColor="text1"/>
          <w:sz w:val="32"/>
          <w:szCs w:val="32"/>
        </w:rPr>
        <w:t>、</w:t>
      </w:r>
      <w:r>
        <w:rPr>
          <w:color w:val="000000" w:themeColor="text1"/>
          <w:sz w:val="32"/>
          <w:szCs w:val="32"/>
        </w:rPr>
        <w:t>基本条件</w:t>
      </w:r>
    </w:p>
    <w:p w:rsidR="008B5818" w:rsidRDefault="008B5818" w:rsidP="008B5818">
      <w:pPr>
        <w:pStyle w:val="1"/>
        <w:tabs>
          <w:tab w:val="left" w:pos="999"/>
        </w:tabs>
        <w:autoSpaceDE w:val="0"/>
        <w:autoSpaceDN w:val="0"/>
        <w:spacing w:line="600" w:lineRule="exact"/>
        <w:ind w:firstLineChars="200" w:firstLine="640"/>
        <w:rPr>
          <w:rFonts w:ascii="仿宋" w:eastAsia="仿宋" w:hAnsi="仿宋" w:cs="仿宋"/>
          <w:color w:val="000000" w:themeColor="text1"/>
          <w:sz w:val="32"/>
          <w:szCs w:val="32"/>
        </w:rPr>
      </w:pPr>
      <w:bookmarkStart w:id="1" w:name="bookmark125"/>
      <w:bookmarkEnd w:id="1"/>
      <w:r>
        <w:rPr>
          <w:rFonts w:ascii="仿宋" w:eastAsia="仿宋" w:hAnsi="仿宋" w:cs="仿宋" w:hint="eastAsia"/>
          <w:color w:val="000000" w:themeColor="text1"/>
          <w:sz w:val="32"/>
          <w:szCs w:val="32"/>
        </w:rPr>
        <w:t>定点机构需具备以下条件：</w:t>
      </w:r>
    </w:p>
    <w:p w:rsidR="008B5818" w:rsidRDefault="008B5818" w:rsidP="008B5818">
      <w:pPr>
        <w:pStyle w:val="1"/>
        <w:tabs>
          <w:tab w:val="left" w:pos="999"/>
        </w:tabs>
        <w:autoSpaceDE w:val="0"/>
        <w:autoSpaceDN w:val="0"/>
        <w:spacing w:line="600" w:lineRule="exact"/>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（一）经政府相关职能部门审批、注册登记，具有独立法人资格或具有上级主管部门。</w:t>
      </w:r>
    </w:p>
    <w:p w:rsidR="008B5818" w:rsidRDefault="008B5818" w:rsidP="008B5818">
      <w:pPr>
        <w:pStyle w:val="1"/>
        <w:tabs>
          <w:tab w:val="left" w:pos="999"/>
        </w:tabs>
        <w:autoSpaceDE w:val="0"/>
        <w:autoSpaceDN w:val="0"/>
        <w:spacing w:line="600" w:lineRule="exact"/>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二）需至少具备以下一项资质：编办部门批复成立的相关文件或证明、民政部门核发的《假肢和矫形器（辅助器具）生产装配企业资格认定证书》、市场监督管理局核发的《医疗器械经营许可证》、卫生健康委员会核发的《医疗机构执业许可证》等。</w:t>
      </w:r>
    </w:p>
    <w:p w:rsidR="008B5818" w:rsidRDefault="008B5818" w:rsidP="008B5818">
      <w:pPr>
        <w:pStyle w:val="1"/>
        <w:tabs>
          <w:tab w:val="left" w:pos="988"/>
        </w:tabs>
        <w:autoSpaceDE w:val="0"/>
        <w:autoSpaceDN w:val="0"/>
        <w:spacing w:line="600" w:lineRule="exact"/>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（三）有稳定的运营经费来源，经费使用符合有关规定。</w:t>
      </w:r>
    </w:p>
    <w:p w:rsidR="008B5818" w:rsidRDefault="008B5818" w:rsidP="008B5818">
      <w:pPr>
        <w:pStyle w:val="1"/>
        <w:tabs>
          <w:tab w:val="left" w:pos="988"/>
        </w:tabs>
        <w:autoSpaceDE w:val="0"/>
        <w:autoSpaceDN w:val="0"/>
        <w:spacing w:line="600" w:lineRule="exact"/>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（四）康复工作人员须有相应的健康合格证明。</w:t>
      </w:r>
    </w:p>
    <w:p w:rsidR="008B5818" w:rsidRDefault="008B5818" w:rsidP="008B5818">
      <w:pPr>
        <w:pStyle w:val="1"/>
        <w:tabs>
          <w:tab w:val="left" w:pos="988"/>
        </w:tabs>
        <w:autoSpaceDE w:val="0"/>
        <w:autoSpaceDN w:val="0"/>
        <w:spacing w:line="600" w:lineRule="exact"/>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（五）机构年检合格。</w:t>
      </w:r>
    </w:p>
    <w:p w:rsidR="008B5818" w:rsidRDefault="008B5818" w:rsidP="008B5818">
      <w:pPr>
        <w:pStyle w:val="2"/>
        <w:tabs>
          <w:tab w:val="left" w:pos="1227"/>
        </w:tabs>
        <w:autoSpaceDE w:val="0"/>
        <w:autoSpaceDN w:val="0"/>
        <w:spacing w:line="600" w:lineRule="exact"/>
        <w:ind w:firstLineChars="200" w:firstLine="640"/>
        <w:rPr>
          <w:color w:val="000000" w:themeColor="text1"/>
          <w:sz w:val="32"/>
          <w:szCs w:val="32"/>
        </w:rPr>
      </w:pPr>
      <w:r>
        <w:rPr>
          <w:rFonts w:hint="eastAsia"/>
          <w:color w:val="000000" w:themeColor="text1"/>
          <w:sz w:val="32"/>
          <w:szCs w:val="32"/>
        </w:rPr>
        <w:t>二、场所设置</w:t>
      </w:r>
    </w:p>
    <w:p w:rsidR="008B5818" w:rsidRDefault="008B5818" w:rsidP="008B5818">
      <w:pPr>
        <w:pStyle w:val="1"/>
        <w:tabs>
          <w:tab w:val="left" w:pos="988"/>
        </w:tabs>
        <w:autoSpaceDE w:val="0"/>
        <w:autoSpaceDN w:val="0"/>
        <w:spacing w:line="600" w:lineRule="exact"/>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机构应设置在安全区域内，严禁地处或靠近污染区、噪声区和危险区，</w:t>
      </w:r>
      <w:r>
        <w:rPr>
          <w:rFonts w:ascii="仿宋" w:eastAsia="仿宋" w:hAnsi="仿宋" w:cs="仿宋" w:hint="eastAsia"/>
          <w:color w:val="000000" w:themeColor="text1"/>
          <w:kern w:val="0"/>
          <w:sz w:val="32"/>
          <w:szCs w:val="32"/>
          <w:lang w:bidi="ar"/>
        </w:rPr>
        <w:t>室内空气质量应符合GB/T18883的规定；</w:t>
      </w:r>
      <w:r>
        <w:rPr>
          <w:rFonts w:ascii="仿宋" w:eastAsia="仿宋" w:hAnsi="仿宋" w:cs="仿宋" w:hint="eastAsia"/>
          <w:color w:val="000000" w:themeColor="text1"/>
          <w:sz w:val="32"/>
          <w:szCs w:val="32"/>
        </w:rPr>
        <w:t>同时应具备无障碍设施，符合GB50763《无障碍设计规范》的相关要求；服务场所应符合安全、消防、卫生环境保护等现行国家有关法规和标准要求；环境设计应符合视障人群视觉特点，满足服务内容、</w:t>
      </w:r>
      <w:r>
        <w:rPr>
          <w:rFonts w:ascii="仿宋" w:eastAsia="仿宋" w:hAnsi="仿宋" w:cs="仿宋" w:hint="eastAsia"/>
          <w:color w:val="000000" w:themeColor="text1"/>
          <w:sz w:val="32"/>
          <w:szCs w:val="32"/>
        </w:rPr>
        <w:lastRenderedPageBreak/>
        <w:t>服务设备和功能需求。</w:t>
      </w:r>
    </w:p>
    <w:p w:rsidR="008B5818" w:rsidRDefault="008B5818" w:rsidP="008B5818">
      <w:pPr>
        <w:pStyle w:val="1"/>
        <w:autoSpaceDE w:val="0"/>
        <w:autoSpaceDN w:val="0"/>
        <w:spacing w:line="600" w:lineRule="exact"/>
        <w:ind w:leftChars="200" w:left="420" w:firstLine="0"/>
        <w:rPr>
          <w:rFonts w:ascii="楷体" w:eastAsia="楷体" w:hAnsi="楷体" w:cs="楷体"/>
          <w:b/>
          <w:bCs/>
          <w:color w:val="000000" w:themeColor="text1"/>
          <w:sz w:val="32"/>
          <w:szCs w:val="32"/>
        </w:rPr>
      </w:pPr>
      <w:r>
        <w:rPr>
          <w:rFonts w:ascii="楷体" w:eastAsia="楷体" w:hAnsi="楷体" w:cs="楷体" w:hint="eastAsia"/>
          <w:b/>
          <w:bCs/>
          <w:color w:val="000000" w:themeColor="text1"/>
          <w:sz w:val="32"/>
          <w:szCs w:val="32"/>
        </w:rPr>
        <w:t>（一）服务场所设施</w:t>
      </w:r>
    </w:p>
    <w:p w:rsidR="008B5818" w:rsidRDefault="008B5818" w:rsidP="008B5818">
      <w:pPr>
        <w:pStyle w:val="1"/>
        <w:autoSpaceDE w:val="0"/>
        <w:autoSpaceDN w:val="0"/>
        <w:spacing w:line="600" w:lineRule="exact"/>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1.具备开展服务所需的办公软硬件设施、设备和工具，办公场所电话、网络设备应齐全，通讯畅通。</w:t>
      </w:r>
    </w:p>
    <w:p w:rsidR="008B5818" w:rsidRDefault="008B5818" w:rsidP="008B5818">
      <w:pPr>
        <w:pStyle w:val="1"/>
        <w:autoSpaceDE w:val="0"/>
        <w:autoSpaceDN w:val="0"/>
        <w:spacing w:line="600" w:lineRule="exact"/>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2.房屋建筑质量、安全和消防设施应符合国家相关标准的要求。消防设施设备的配置应符合GB50016和GB50140的相关规定，无障碍设施应符合GB50763-2012“8.4”和“8.5”的要求。</w:t>
      </w:r>
    </w:p>
    <w:p w:rsidR="008B5818" w:rsidRDefault="008B5818" w:rsidP="008B5818">
      <w:pPr>
        <w:pStyle w:val="1"/>
        <w:autoSpaceDE w:val="0"/>
        <w:autoSpaceDN w:val="0"/>
        <w:spacing w:line="600" w:lineRule="exact"/>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3.环境设置应符合视力残疾儿童身心特点，地面防滑、避免跌倒、撞伤、烫伤及走失。桌椅、柜子等加装防撞条、防撞角。</w:t>
      </w:r>
    </w:p>
    <w:p w:rsidR="008B5818" w:rsidRDefault="008B5818" w:rsidP="008B5818">
      <w:pPr>
        <w:pStyle w:val="1"/>
        <w:tabs>
          <w:tab w:val="left" w:pos="1071"/>
        </w:tabs>
        <w:autoSpaceDE w:val="0"/>
        <w:autoSpaceDN w:val="0"/>
        <w:spacing w:line="600" w:lineRule="exact"/>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4.所有公共区域（除卫生间、浴室等涉及身体隐私的空间）和康复服务场所均要安装监控设施，达到监控无死角。视频记录保持至少30天，并由专人保管。</w:t>
      </w:r>
    </w:p>
    <w:p w:rsidR="008B5818" w:rsidRDefault="008B5818" w:rsidP="008B5818">
      <w:pPr>
        <w:pStyle w:val="1"/>
        <w:tabs>
          <w:tab w:val="left" w:pos="1071"/>
        </w:tabs>
        <w:autoSpaceDE w:val="0"/>
        <w:autoSpaceDN w:val="0"/>
        <w:spacing w:line="600" w:lineRule="exact"/>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5.应配备儿童盲杖、盲文标示和语音引导系统。</w:t>
      </w:r>
    </w:p>
    <w:p w:rsidR="008B5818" w:rsidRDefault="008B5818" w:rsidP="008B5818">
      <w:pPr>
        <w:pStyle w:val="1"/>
        <w:tabs>
          <w:tab w:val="left" w:pos="1071"/>
        </w:tabs>
        <w:autoSpaceDE w:val="0"/>
        <w:autoSpaceDN w:val="0"/>
        <w:spacing w:line="600" w:lineRule="exact"/>
        <w:ind w:firstLineChars="200" w:firstLine="640"/>
        <w:rPr>
          <w:rFonts w:ascii="楷体" w:eastAsia="楷体" w:hAnsi="楷体" w:cs="楷体"/>
          <w:b/>
          <w:bCs/>
          <w:color w:val="000000" w:themeColor="text1"/>
          <w:sz w:val="32"/>
          <w:szCs w:val="32"/>
        </w:rPr>
      </w:pPr>
      <w:r>
        <w:rPr>
          <w:rFonts w:ascii="仿宋" w:eastAsia="仿宋" w:hAnsi="仿宋" w:cs="仿宋" w:hint="eastAsia"/>
          <w:color w:val="000000" w:themeColor="text1"/>
          <w:sz w:val="32"/>
          <w:szCs w:val="32"/>
        </w:rPr>
        <w:t>6</w:t>
      </w:r>
      <w:r>
        <w:rPr>
          <w:rFonts w:ascii="仿宋" w:eastAsia="仿宋" w:hAnsi="仿宋" w:cs="仿宋" w:hint="eastAsia"/>
          <w:b/>
          <w:bCs/>
          <w:color w:val="000000" w:themeColor="text1"/>
          <w:sz w:val="32"/>
          <w:szCs w:val="32"/>
        </w:rPr>
        <w:t>.</w:t>
      </w:r>
      <w:r>
        <w:rPr>
          <w:rFonts w:ascii="仿宋" w:eastAsia="仿宋" w:hAnsi="仿宋" w:cs="仿宋" w:hint="eastAsia"/>
          <w:color w:val="000000" w:themeColor="text1"/>
          <w:sz w:val="32"/>
          <w:szCs w:val="32"/>
        </w:rPr>
        <w:t>具备开展相应康复训练所需器具，且符合国家安全和环保标准。</w:t>
      </w:r>
    </w:p>
    <w:p w:rsidR="008B5818" w:rsidRDefault="008B5818" w:rsidP="008B5818">
      <w:pPr>
        <w:autoSpaceDE w:val="0"/>
        <w:autoSpaceDN w:val="0"/>
        <w:spacing w:line="600" w:lineRule="exact"/>
        <w:ind w:firstLineChars="200" w:firstLine="643"/>
        <w:jc w:val="left"/>
        <w:rPr>
          <w:rFonts w:ascii="楷体" w:eastAsia="楷体" w:hAnsi="楷体" w:cs="楷体"/>
          <w:b/>
          <w:bCs/>
          <w:color w:val="000000" w:themeColor="text1"/>
          <w:sz w:val="32"/>
          <w:szCs w:val="32"/>
        </w:rPr>
      </w:pPr>
      <w:r>
        <w:rPr>
          <w:rFonts w:ascii="楷体" w:eastAsia="楷体" w:hAnsi="楷体" w:cs="楷体" w:hint="eastAsia"/>
          <w:b/>
          <w:bCs/>
          <w:color w:val="000000" w:themeColor="text1"/>
          <w:sz w:val="32"/>
          <w:szCs w:val="32"/>
        </w:rPr>
        <w:t>（二）服务场所设置</w:t>
      </w:r>
    </w:p>
    <w:p w:rsidR="008B5818" w:rsidRDefault="008B5818" w:rsidP="008B5818">
      <w:pPr>
        <w:autoSpaceDE w:val="0"/>
        <w:autoSpaceDN w:val="0"/>
        <w:spacing w:line="600" w:lineRule="exact"/>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应设立评估室、阅读训练区、视觉认知训练区、日常生活适应能力训练和社会适应能力训练区、视功能训练区、定向行走训练区等。</w:t>
      </w:r>
    </w:p>
    <w:p w:rsidR="008B5818" w:rsidRDefault="008B5818" w:rsidP="008B5818">
      <w:pPr>
        <w:widowControl/>
        <w:autoSpaceDE w:val="0"/>
        <w:autoSpaceDN w:val="0"/>
        <w:spacing w:line="600" w:lineRule="exact"/>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1.评估室：不少于15平方米；选择可调节亮度、防眩光照明；地面亚光，障碍物及功能设备等与环境高对比，防止大面积高反</w:t>
      </w:r>
      <w:r>
        <w:rPr>
          <w:rFonts w:ascii="仿宋" w:eastAsia="仿宋" w:hAnsi="仿宋" w:cs="仿宋" w:hint="eastAsia"/>
          <w:color w:val="000000" w:themeColor="text1"/>
          <w:sz w:val="32"/>
          <w:szCs w:val="32"/>
        </w:rPr>
        <w:lastRenderedPageBreak/>
        <w:t>光设计；如有自然光照明需要则要有遮光处理（如避光帘）；设有墙壁电源，室内检查用椅子应为可调高度、稳定且可移动。用于评估视功能、心理疏导、资料收集等。</w:t>
      </w:r>
    </w:p>
    <w:p w:rsidR="008B5818" w:rsidRDefault="008B5818" w:rsidP="008B5818">
      <w:pPr>
        <w:pStyle w:val="1"/>
        <w:tabs>
          <w:tab w:val="left" w:pos="1009"/>
        </w:tabs>
        <w:autoSpaceDE w:val="0"/>
        <w:autoSpaceDN w:val="0"/>
        <w:spacing w:line="600" w:lineRule="exact"/>
        <w:ind w:firstLineChars="200" w:firstLine="640"/>
        <w:rPr>
          <w:rFonts w:ascii="仿宋" w:eastAsia="仿宋" w:hAnsi="仿宋" w:cs="仿宋"/>
          <w:color w:val="000000" w:themeColor="text1"/>
          <w:sz w:val="32"/>
          <w:szCs w:val="32"/>
        </w:rPr>
      </w:pPr>
      <w:bookmarkStart w:id="2" w:name="bookmark131"/>
      <w:bookmarkEnd w:id="2"/>
      <w:r>
        <w:rPr>
          <w:rFonts w:ascii="仿宋" w:eastAsia="仿宋" w:hAnsi="仿宋" w:cs="仿宋" w:hint="eastAsia"/>
          <w:color w:val="000000" w:themeColor="text1"/>
          <w:sz w:val="32"/>
          <w:szCs w:val="32"/>
        </w:rPr>
        <w:t>2.阅读训练区：不少于20平方米，符合训练所需环境条件。用于指导服务对象利用助视器等进行阅读训练。</w:t>
      </w:r>
    </w:p>
    <w:p w:rsidR="008B5818" w:rsidRDefault="008B5818" w:rsidP="008B5818">
      <w:pPr>
        <w:pStyle w:val="1"/>
        <w:tabs>
          <w:tab w:val="left" w:pos="1009"/>
        </w:tabs>
        <w:autoSpaceDE w:val="0"/>
        <w:autoSpaceDN w:val="0"/>
        <w:spacing w:line="600" w:lineRule="exact"/>
        <w:ind w:firstLineChars="200" w:firstLine="640"/>
        <w:rPr>
          <w:rFonts w:ascii="仿宋" w:eastAsia="仿宋" w:hAnsi="仿宋" w:cs="仿宋"/>
          <w:color w:val="000000" w:themeColor="text1"/>
          <w:sz w:val="32"/>
          <w:szCs w:val="32"/>
        </w:rPr>
      </w:pPr>
      <w:bookmarkStart w:id="3" w:name="bookmark132"/>
      <w:bookmarkEnd w:id="3"/>
      <w:r>
        <w:rPr>
          <w:rFonts w:ascii="仿宋" w:eastAsia="仿宋" w:hAnsi="仿宋" w:cs="仿宋" w:hint="eastAsia"/>
          <w:color w:val="000000" w:themeColor="text1"/>
          <w:sz w:val="32"/>
          <w:szCs w:val="32"/>
        </w:rPr>
        <w:t>3.视觉认知训练区：不少于20平方米，符合训练所需环境条件。用于指导服务对象借助视觉认知的各类设备与训练图谱等进行视觉认知训练。（可以根据情况与４、５的训练区共同使用。）</w:t>
      </w:r>
    </w:p>
    <w:p w:rsidR="008B5818" w:rsidRDefault="008B5818" w:rsidP="008B5818">
      <w:pPr>
        <w:pStyle w:val="1"/>
        <w:tabs>
          <w:tab w:val="left" w:pos="1009"/>
        </w:tabs>
        <w:autoSpaceDE w:val="0"/>
        <w:autoSpaceDN w:val="0"/>
        <w:spacing w:line="600" w:lineRule="exact"/>
        <w:ind w:firstLineChars="200" w:firstLine="640"/>
        <w:rPr>
          <w:rFonts w:ascii="仿宋" w:eastAsia="仿宋" w:hAnsi="仿宋" w:cs="仿宋"/>
          <w:color w:val="000000" w:themeColor="text1"/>
          <w:sz w:val="32"/>
          <w:szCs w:val="32"/>
        </w:rPr>
      </w:pPr>
      <w:bookmarkStart w:id="4" w:name="bookmark133"/>
      <w:bookmarkEnd w:id="4"/>
      <w:r>
        <w:rPr>
          <w:rFonts w:ascii="仿宋" w:eastAsia="仿宋" w:hAnsi="仿宋" w:cs="仿宋" w:hint="eastAsia"/>
          <w:color w:val="000000" w:themeColor="text1"/>
          <w:sz w:val="32"/>
          <w:szCs w:val="32"/>
        </w:rPr>
        <w:t>4.日常生活适应能力训练和社会适应能力训练区：不少于40平方米，符合训练所需环境条件。用于模拟日常生活的各种场景（包括起居室、盥洗室、家庭式厨房、室外环境等），开展日常生活技能训练（手眼协调训练、肢体平衡训练），指导对家居环境布置与改造。</w:t>
      </w:r>
    </w:p>
    <w:p w:rsidR="008B5818" w:rsidRDefault="008B5818" w:rsidP="008B5818">
      <w:pPr>
        <w:pStyle w:val="1"/>
        <w:tabs>
          <w:tab w:val="left" w:pos="1009"/>
        </w:tabs>
        <w:autoSpaceDE w:val="0"/>
        <w:autoSpaceDN w:val="0"/>
        <w:spacing w:line="600" w:lineRule="exact"/>
        <w:ind w:firstLineChars="200" w:firstLine="640"/>
        <w:rPr>
          <w:rFonts w:ascii="仿宋" w:eastAsia="仿宋" w:hAnsi="仿宋" w:cs="仿宋"/>
          <w:color w:val="000000" w:themeColor="text1"/>
          <w:sz w:val="32"/>
          <w:szCs w:val="32"/>
        </w:rPr>
      </w:pPr>
      <w:bookmarkStart w:id="5" w:name="bookmark134"/>
      <w:bookmarkEnd w:id="5"/>
      <w:r>
        <w:rPr>
          <w:rFonts w:ascii="仿宋" w:eastAsia="仿宋" w:hAnsi="仿宋" w:cs="仿宋" w:hint="eastAsia"/>
          <w:color w:val="000000" w:themeColor="text1"/>
          <w:sz w:val="32"/>
          <w:szCs w:val="32"/>
        </w:rPr>
        <w:t>5.视功能训练区：不少于40平方米，符合训练所需环境条件。用于指导服务对象进行跟踪训练、追踪训练等。</w:t>
      </w:r>
    </w:p>
    <w:p w:rsidR="008B5818" w:rsidRDefault="008B5818" w:rsidP="008B5818">
      <w:pPr>
        <w:pStyle w:val="1"/>
        <w:tabs>
          <w:tab w:val="left" w:pos="1009"/>
        </w:tabs>
        <w:autoSpaceDE w:val="0"/>
        <w:autoSpaceDN w:val="0"/>
        <w:spacing w:line="600" w:lineRule="exact"/>
        <w:ind w:firstLineChars="200" w:firstLine="640"/>
        <w:rPr>
          <w:rFonts w:ascii="仿宋" w:eastAsia="仿宋" w:hAnsi="仿宋" w:cs="仿宋"/>
          <w:color w:val="000000" w:themeColor="text1"/>
          <w:sz w:val="32"/>
          <w:szCs w:val="32"/>
        </w:rPr>
      </w:pPr>
      <w:bookmarkStart w:id="6" w:name="bookmark135"/>
      <w:bookmarkEnd w:id="6"/>
      <w:r>
        <w:rPr>
          <w:rFonts w:ascii="仿宋" w:eastAsia="仿宋" w:hAnsi="仿宋" w:cs="仿宋" w:hint="eastAsia"/>
          <w:color w:val="000000" w:themeColor="text1"/>
          <w:sz w:val="32"/>
          <w:szCs w:val="32"/>
        </w:rPr>
        <w:t>6.定向行走训练区：不少于40平方米，符合训练所需环境条件。用于模拟日常出行环境，开展定向行走训练。</w:t>
      </w:r>
    </w:p>
    <w:p w:rsidR="008B5818" w:rsidRDefault="008B5818" w:rsidP="008B5818">
      <w:pPr>
        <w:pStyle w:val="1"/>
        <w:autoSpaceDE w:val="0"/>
        <w:autoSpaceDN w:val="0"/>
        <w:spacing w:line="600" w:lineRule="exact"/>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符合上述4、5、6</w:t>
      </w:r>
      <w:proofErr w:type="gramStart"/>
      <w:r>
        <w:rPr>
          <w:rFonts w:ascii="仿宋" w:eastAsia="仿宋" w:hAnsi="仿宋" w:cs="仿宋" w:hint="eastAsia"/>
          <w:color w:val="000000" w:themeColor="text1"/>
          <w:sz w:val="32"/>
          <w:szCs w:val="32"/>
        </w:rPr>
        <w:t>三</w:t>
      </w:r>
      <w:proofErr w:type="gramEnd"/>
      <w:r>
        <w:rPr>
          <w:rFonts w:ascii="仿宋" w:eastAsia="仿宋" w:hAnsi="仿宋" w:cs="仿宋" w:hint="eastAsia"/>
          <w:color w:val="000000" w:themeColor="text1"/>
          <w:sz w:val="32"/>
          <w:szCs w:val="32"/>
        </w:rPr>
        <w:t xml:space="preserve">项条件，且至少有1名定向行走培训相应师资的老师，可作为盲人定向行走培训定点机构。       </w:t>
      </w:r>
    </w:p>
    <w:p w:rsidR="008B5818" w:rsidRDefault="008B5818" w:rsidP="008B5818">
      <w:pPr>
        <w:pStyle w:val="2"/>
        <w:tabs>
          <w:tab w:val="left" w:pos="1227"/>
        </w:tabs>
        <w:autoSpaceDE w:val="0"/>
        <w:autoSpaceDN w:val="0"/>
        <w:spacing w:line="600" w:lineRule="exact"/>
        <w:ind w:firstLineChars="200" w:firstLine="640"/>
        <w:rPr>
          <w:color w:val="000000" w:themeColor="text1"/>
          <w:sz w:val="32"/>
          <w:szCs w:val="32"/>
        </w:rPr>
      </w:pPr>
      <w:r>
        <w:rPr>
          <w:rFonts w:hint="eastAsia"/>
          <w:color w:val="000000" w:themeColor="text1"/>
          <w:sz w:val="32"/>
          <w:szCs w:val="32"/>
        </w:rPr>
        <w:t>三</w:t>
      </w:r>
      <w:r>
        <w:rPr>
          <w:color w:val="000000" w:themeColor="text1"/>
          <w:sz w:val="32"/>
          <w:szCs w:val="32"/>
        </w:rPr>
        <w:t>、人员配置</w:t>
      </w:r>
    </w:p>
    <w:p w:rsidR="008B5818" w:rsidRDefault="008B5818" w:rsidP="008B5818">
      <w:pPr>
        <w:pStyle w:val="2"/>
        <w:tabs>
          <w:tab w:val="left" w:pos="1227"/>
        </w:tabs>
        <w:autoSpaceDE w:val="0"/>
        <w:autoSpaceDN w:val="0"/>
        <w:spacing w:line="600" w:lineRule="exact"/>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应配备管理人员1名，专业技术人员至少2名。</w:t>
      </w:r>
    </w:p>
    <w:p w:rsidR="008B5818" w:rsidRDefault="008B5818" w:rsidP="008B5818">
      <w:pPr>
        <w:pStyle w:val="2"/>
        <w:tabs>
          <w:tab w:val="left" w:pos="1227"/>
        </w:tabs>
        <w:autoSpaceDE w:val="0"/>
        <w:autoSpaceDN w:val="0"/>
        <w:spacing w:line="600" w:lineRule="exact"/>
        <w:ind w:firstLineChars="200" w:firstLine="643"/>
        <w:rPr>
          <w:rFonts w:ascii="仿宋" w:eastAsia="仿宋" w:hAnsi="仿宋" w:cs="仿宋"/>
          <w:color w:val="000000" w:themeColor="text1"/>
          <w:sz w:val="32"/>
          <w:szCs w:val="32"/>
        </w:rPr>
      </w:pPr>
      <w:r>
        <w:rPr>
          <w:rFonts w:ascii="楷体" w:eastAsia="楷体" w:hAnsi="楷体" w:cs="楷体" w:hint="eastAsia"/>
          <w:b/>
          <w:bCs/>
          <w:color w:val="000000" w:themeColor="text1"/>
          <w:sz w:val="32"/>
          <w:szCs w:val="32"/>
        </w:rPr>
        <w:lastRenderedPageBreak/>
        <w:t>（一）管理人员：</w:t>
      </w:r>
      <w:r>
        <w:rPr>
          <w:rFonts w:ascii="仿宋" w:eastAsia="仿宋" w:hAnsi="仿宋" w:cs="仿宋" w:hint="eastAsia"/>
          <w:color w:val="000000" w:themeColor="text1"/>
          <w:sz w:val="32"/>
          <w:szCs w:val="32"/>
        </w:rPr>
        <w:t>负责项目承接、工作协调、资料收集整理。须具备大专以上相关学历，具有一定的组织管理能力和相关工作经验。</w:t>
      </w:r>
    </w:p>
    <w:p w:rsidR="008B5818" w:rsidRDefault="008B5818" w:rsidP="008B5818">
      <w:pPr>
        <w:pStyle w:val="1"/>
        <w:tabs>
          <w:tab w:val="left" w:pos="1071"/>
        </w:tabs>
        <w:autoSpaceDE w:val="0"/>
        <w:autoSpaceDN w:val="0"/>
        <w:spacing w:line="600" w:lineRule="exact"/>
        <w:ind w:firstLineChars="200" w:firstLine="643"/>
        <w:rPr>
          <w:rFonts w:ascii="仿宋" w:eastAsia="仿宋" w:hAnsi="仿宋" w:cs="仿宋"/>
          <w:color w:val="000000" w:themeColor="text1"/>
          <w:sz w:val="32"/>
          <w:szCs w:val="32"/>
        </w:rPr>
      </w:pPr>
      <w:r>
        <w:rPr>
          <w:rFonts w:ascii="楷体" w:eastAsia="楷体" w:hAnsi="楷体" w:cs="楷体" w:hint="eastAsia"/>
          <w:b/>
          <w:bCs/>
          <w:color w:val="000000" w:themeColor="text1"/>
          <w:sz w:val="32"/>
          <w:szCs w:val="32"/>
        </w:rPr>
        <w:t>（二）专业技术人员：</w:t>
      </w:r>
      <w:r>
        <w:rPr>
          <w:rFonts w:ascii="仿宋" w:eastAsia="仿宋" w:hAnsi="仿宋" w:cs="仿宋" w:hint="eastAsia"/>
          <w:color w:val="000000" w:themeColor="text1"/>
          <w:sz w:val="32"/>
          <w:szCs w:val="32"/>
        </w:rPr>
        <w:t>负责康复评估、康复训练、支持服务、档案书写。须具备大专以上相关学历，其中至少有1名从事助视器行业工作或经过相关培训的眼科医师或视光师（可兼职）、有1名持有辅助技术工程师（视力方向）资格证书或经过专业的低视力康复与教育培训的人员。</w:t>
      </w:r>
    </w:p>
    <w:p w:rsidR="008B5818" w:rsidRDefault="008B5818" w:rsidP="008B5818">
      <w:pPr>
        <w:pStyle w:val="2"/>
        <w:tabs>
          <w:tab w:val="left" w:pos="1218"/>
        </w:tabs>
        <w:autoSpaceDE w:val="0"/>
        <w:autoSpaceDN w:val="0"/>
        <w:spacing w:line="600" w:lineRule="exact"/>
        <w:ind w:firstLineChars="200" w:firstLine="640"/>
        <w:rPr>
          <w:color w:val="000000" w:themeColor="text1"/>
          <w:sz w:val="32"/>
          <w:szCs w:val="32"/>
        </w:rPr>
      </w:pPr>
      <w:r>
        <w:rPr>
          <w:rFonts w:hint="eastAsia"/>
          <w:color w:val="000000" w:themeColor="text1"/>
          <w:sz w:val="32"/>
          <w:szCs w:val="32"/>
        </w:rPr>
        <w:t>四、业务职能</w:t>
      </w:r>
      <w:bookmarkStart w:id="7" w:name="bookmark141"/>
      <w:bookmarkEnd w:id="7"/>
    </w:p>
    <w:p w:rsidR="008B5818" w:rsidRDefault="008B5818" w:rsidP="008B5818">
      <w:pPr>
        <w:pStyle w:val="2"/>
        <w:tabs>
          <w:tab w:val="left" w:pos="1218"/>
        </w:tabs>
        <w:autoSpaceDE w:val="0"/>
        <w:autoSpaceDN w:val="0"/>
        <w:spacing w:line="600" w:lineRule="exact"/>
        <w:ind w:firstLineChars="200" w:firstLine="643"/>
        <w:rPr>
          <w:rFonts w:ascii="仿宋" w:eastAsia="仿宋" w:hAnsi="仿宋" w:cs="仿宋"/>
          <w:b/>
          <w:bCs/>
          <w:color w:val="000000" w:themeColor="text1"/>
          <w:sz w:val="32"/>
          <w:szCs w:val="32"/>
        </w:rPr>
      </w:pPr>
      <w:r>
        <w:rPr>
          <w:rFonts w:ascii="楷体" w:eastAsia="楷体" w:hAnsi="楷体" w:cs="楷体" w:hint="eastAsia"/>
          <w:b/>
          <w:bCs/>
          <w:color w:val="000000" w:themeColor="text1"/>
          <w:sz w:val="32"/>
          <w:szCs w:val="32"/>
        </w:rPr>
        <w:t>（一）</w:t>
      </w:r>
      <w:r>
        <w:rPr>
          <w:rFonts w:ascii="楷体" w:eastAsia="楷体" w:hAnsi="楷体" w:cs="楷体" w:hint="eastAsia"/>
          <w:b/>
          <w:bCs/>
          <w:color w:val="000000" w:themeColor="text1"/>
          <w:kern w:val="0"/>
          <w:sz w:val="32"/>
          <w:szCs w:val="32"/>
          <w:lang w:bidi="ar"/>
        </w:rPr>
        <w:t>康复训练</w:t>
      </w:r>
      <w:r>
        <w:rPr>
          <w:rFonts w:ascii="仿宋" w:eastAsia="仿宋" w:hAnsi="仿宋" w:cs="仿宋" w:hint="eastAsia"/>
          <w:b/>
          <w:bCs/>
          <w:color w:val="000000" w:themeColor="text1"/>
          <w:kern w:val="0"/>
          <w:sz w:val="32"/>
          <w:szCs w:val="32"/>
          <w:lang w:bidi="ar"/>
        </w:rPr>
        <w:t xml:space="preserve"> </w:t>
      </w:r>
    </w:p>
    <w:p w:rsidR="008B5818" w:rsidRDefault="008B5818" w:rsidP="008B5818">
      <w:pPr>
        <w:widowControl/>
        <w:autoSpaceDE w:val="0"/>
        <w:autoSpaceDN w:val="0"/>
        <w:spacing w:line="600" w:lineRule="exact"/>
        <w:ind w:firstLineChars="200" w:firstLine="640"/>
        <w:jc w:val="left"/>
        <w:rPr>
          <w:rFonts w:ascii="仿宋" w:eastAsia="仿宋" w:hAnsi="仿宋" w:cs="仿宋"/>
          <w:color w:val="000000" w:themeColor="text1"/>
          <w:kern w:val="0"/>
          <w:sz w:val="32"/>
          <w:szCs w:val="32"/>
          <w:lang w:bidi="ar"/>
        </w:rPr>
      </w:pPr>
      <w:r>
        <w:rPr>
          <w:rFonts w:ascii="仿宋" w:eastAsia="仿宋" w:hAnsi="仿宋" w:cs="仿宋" w:hint="eastAsia"/>
          <w:color w:val="000000" w:themeColor="text1"/>
          <w:kern w:val="0"/>
          <w:sz w:val="32"/>
          <w:szCs w:val="32"/>
          <w:lang w:bidi="ar"/>
        </w:rPr>
        <w:t xml:space="preserve">1.感知觉训练 </w:t>
      </w:r>
    </w:p>
    <w:p w:rsidR="008B5818" w:rsidRDefault="008B5818" w:rsidP="008B5818">
      <w:pPr>
        <w:widowControl/>
        <w:autoSpaceDE w:val="0"/>
        <w:autoSpaceDN w:val="0"/>
        <w:spacing w:line="600" w:lineRule="exact"/>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kern w:val="0"/>
          <w:sz w:val="32"/>
          <w:szCs w:val="32"/>
          <w:lang w:bidi="ar"/>
        </w:rPr>
        <w:t xml:space="preserve">（1）听觉训练：听觉训练内容包括听声音、辨别声音训练，目的是使其了解声响来源、方向及如何产生等。 </w:t>
      </w:r>
    </w:p>
    <w:p w:rsidR="008B5818" w:rsidRDefault="008B5818" w:rsidP="008B5818">
      <w:pPr>
        <w:widowControl/>
        <w:autoSpaceDE w:val="0"/>
        <w:autoSpaceDN w:val="0"/>
        <w:spacing w:line="600" w:lineRule="exact"/>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kern w:val="0"/>
          <w:sz w:val="32"/>
          <w:szCs w:val="32"/>
          <w:lang w:bidi="ar"/>
        </w:rPr>
        <w:t xml:space="preserve">（2）触觉训练：触觉训练内容包括手和身体接触各种各样的物体训练，目的是使其了解和辨别各种物体的大小、形状、轻重、冷热、软硬等。 </w:t>
      </w:r>
    </w:p>
    <w:p w:rsidR="008B5818" w:rsidRDefault="008B5818" w:rsidP="008B5818">
      <w:pPr>
        <w:widowControl/>
        <w:autoSpaceDE w:val="0"/>
        <w:autoSpaceDN w:val="0"/>
        <w:spacing w:line="600" w:lineRule="exact"/>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kern w:val="0"/>
          <w:sz w:val="32"/>
          <w:szCs w:val="32"/>
          <w:lang w:bidi="ar"/>
        </w:rPr>
        <w:t>（3）嗅觉与味觉训练：嗅觉与味觉训练内容包括</w:t>
      </w:r>
      <w:proofErr w:type="gramStart"/>
      <w:r>
        <w:rPr>
          <w:rFonts w:ascii="仿宋" w:eastAsia="仿宋" w:hAnsi="仿宋" w:cs="仿宋" w:hint="eastAsia"/>
          <w:color w:val="000000" w:themeColor="text1"/>
          <w:kern w:val="0"/>
          <w:sz w:val="32"/>
          <w:szCs w:val="32"/>
          <w:lang w:bidi="ar"/>
        </w:rPr>
        <w:t>嗅</w:t>
      </w:r>
      <w:proofErr w:type="gramEnd"/>
      <w:r>
        <w:rPr>
          <w:rFonts w:ascii="仿宋" w:eastAsia="仿宋" w:hAnsi="仿宋" w:cs="仿宋" w:hint="eastAsia"/>
          <w:color w:val="000000" w:themeColor="text1"/>
          <w:kern w:val="0"/>
          <w:sz w:val="32"/>
          <w:szCs w:val="32"/>
          <w:lang w:bidi="ar"/>
        </w:rPr>
        <w:t>各种气味和品尝各种味道的训练，目的是使其了解和辨别各种气味的来源和含义。</w:t>
      </w:r>
    </w:p>
    <w:p w:rsidR="008B5818" w:rsidRDefault="008B5818" w:rsidP="008B5818">
      <w:pPr>
        <w:widowControl/>
        <w:autoSpaceDE w:val="0"/>
        <w:autoSpaceDN w:val="0"/>
        <w:spacing w:line="600" w:lineRule="exact"/>
        <w:ind w:firstLineChars="200" w:firstLine="640"/>
        <w:jc w:val="left"/>
        <w:rPr>
          <w:rFonts w:ascii="仿宋" w:eastAsia="仿宋" w:hAnsi="仿宋" w:cs="仿宋"/>
          <w:color w:val="000000" w:themeColor="text1"/>
          <w:sz w:val="32"/>
          <w:szCs w:val="32"/>
        </w:rPr>
      </w:pPr>
      <w:r>
        <w:rPr>
          <w:rFonts w:ascii="仿宋" w:eastAsia="仿宋" w:hAnsi="仿宋" w:cs="仿宋" w:hint="eastAsia"/>
          <w:color w:val="000000" w:themeColor="text1"/>
          <w:kern w:val="0"/>
          <w:sz w:val="32"/>
          <w:szCs w:val="32"/>
          <w:lang w:bidi="ar"/>
        </w:rPr>
        <w:t>2.视功能训练</w:t>
      </w:r>
    </w:p>
    <w:p w:rsidR="008B5818" w:rsidRDefault="008B5818" w:rsidP="008B5818">
      <w:pPr>
        <w:widowControl/>
        <w:autoSpaceDE w:val="0"/>
        <w:autoSpaceDN w:val="0"/>
        <w:spacing w:line="600" w:lineRule="exact"/>
        <w:ind w:firstLineChars="200" w:firstLine="640"/>
        <w:jc w:val="left"/>
        <w:rPr>
          <w:rFonts w:ascii="仿宋" w:eastAsia="仿宋" w:hAnsi="仿宋" w:cs="仿宋"/>
          <w:color w:val="000000" w:themeColor="text1"/>
          <w:sz w:val="32"/>
          <w:szCs w:val="32"/>
        </w:rPr>
      </w:pPr>
      <w:r>
        <w:rPr>
          <w:rFonts w:ascii="仿宋" w:eastAsia="仿宋" w:hAnsi="仿宋" w:cs="仿宋" w:hint="eastAsia"/>
          <w:color w:val="000000" w:themeColor="text1"/>
          <w:kern w:val="0"/>
          <w:sz w:val="32"/>
          <w:szCs w:val="32"/>
          <w:lang w:bidi="ar"/>
        </w:rPr>
        <w:t xml:space="preserve">（1）视觉注视训练 </w:t>
      </w:r>
    </w:p>
    <w:p w:rsidR="008B5818" w:rsidRDefault="008B5818" w:rsidP="008B5818">
      <w:pPr>
        <w:widowControl/>
        <w:autoSpaceDE w:val="0"/>
        <w:autoSpaceDN w:val="0"/>
        <w:spacing w:line="600" w:lineRule="exact"/>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kern w:val="0"/>
          <w:sz w:val="32"/>
          <w:szCs w:val="32"/>
          <w:lang w:bidi="ar"/>
        </w:rPr>
        <w:lastRenderedPageBreak/>
        <w:t>①固定注视训练：固定注视训练内容是帮助低视力残疾儿童学会注视某一目标，目的是使要看的物体进入视觉最清晰的区域，以便看清这个物体或者获得更多的细节。</w:t>
      </w:r>
    </w:p>
    <w:p w:rsidR="008B5818" w:rsidRDefault="008B5818" w:rsidP="008B5818">
      <w:pPr>
        <w:widowControl/>
        <w:autoSpaceDE w:val="0"/>
        <w:autoSpaceDN w:val="0"/>
        <w:spacing w:line="600" w:lineRule="exact"/>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kern w:val="0"/>
          <w:sz w:val="32"/>
          <w:szCs w:val="32"/>
          <w:lang w:bidi="ar"/>
        </w:rPr>
        <w:t>②定位注视训练：</w:t>
      </w:r>
      <w:proofErr w:type="gramStart"/>
      <w:r>
        <w:rPr>
          <w:rFonts w:ascii="仿宋" w:eastAsia="仿宋" w:hAnsi="仿宋" w:cs="仿宋" w:hint="eastAsia"/>
          <w:color w:val="000000" w:themeColor="text1"/>
          <w:kern w:val="0"/>
          <w:sz w:val="32"/>
          <w:szCs w:val="32"/>
          <w:lang w:bidi="ar"/>
        </w:rPr>
        <w:t>继固定</w:t>
      </w:r>
      <w:proofErr w:type="gramEnd"/>
      <w:r>
        <w:rPr>
          <w:rFonts w:ascii="仿宋" w:eastAsia="仿宋" w:hAnsi="仿宋" w:cs="仿宋" w:hint="eastAsia"/>
          <w:color w:val="000000" w:themeColor="text1"/>
          <w:kern w:val="0"/>
          <w:sz w:val="32"/>
          <w:szCs w:val="32"/>
          <w:lang w:bidi="ar"/>
        </w:rPr>
        <w:t xml:space="preserve">注视后可进行定位注视训练，即学会向不同方向的注视，把视力固定注视到需要的地方。 </w:t>
      </w:r>
    </w:p>
    <w:p w:rsidR="008B5818" w:rsidRDefault="008B5818" w:rsidP="008B5818">
      <w:pPr>
        <w:widowControl/>
        <w:autoSpaceDE w:val="0"/>
        <w:autoSpaceDN w:val="0"/>
        <w:spacing w:line="600" w:lineRule="exact"/>
        <w:ind w:firstLineChars="200" w:firstLine="640"/>
        <w:jc w:val="left"/>
        <w:rPr>
          <w:rFonts w:ascii="仿宋" w:eastAsia="仿宋" w:hAnsi="仿宋" w:cs="仿宋"/>
          <w:color w:val="000000" w:themeColor="text1"/>
          <w:sz w:val="32"/>
          <w:szCs w:val="32"/>
        </w:rPr>
      </w:pPr>
      <w:r>
        <w:rPr>
          <w:rFonts w:ascii="仿宋" w:eastAsia="仿宋" w:hAnsi="仿宋" w:cs="仿宋" w:hint="eastAsia"/>
          <w:color w:val="000000" w:themeColor="text1"/>
          <w:kern w:val="0"/>
          <w:sz w:val="32"/>
          <w:szCs w:val="32"/>
          <w:lang w:bidi="ar"/>
        </w:rPr>
        <w:t xml:space="preserve">（2）视觉追踪训练 </w:t>
      </w:r>
    </w:p>
    <w:p w:rsidR="008B5818" w:rsidRDefault="008B5818" w:rsidP="008B5818">
      <w:pPr>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 xml:space="preserve">①近距离视觉追踪训练：近距离视觉追踪训练包括近距离视觉追踪训练阅读、书写、追随移动的目标和用眼描线等。 </w:t>
      </w:r>
    </w:p>
    <w:p w:rsidR="008B5818" w:rsidRDefault="008B5818" w:rsidP="008B5818">
      <w:pPr>
        <w:ind w:firstLineChars="200" w:firstLine="640"/>
        <w:rPr>
          <w:rFonts w:ascii="仿宋" w:eastAsia="仿宋" w:hAnsi="仿宋" w:cs="仿宋"/>
          <w:color w:val="000000" w:themeColor="text1"/>
          <w:szCs w:val="32"/>
        </w:rPr>
      </w:pPr>
      <w:r>
        <w:rPr>
          <w:rFonts w:ascii="仿宋" w:eastAsia="仿宋" w:hAnsi="仿宋" w:cs="仿宋" w:hint="eastAsia"/>
          <w:color w:val="000000" w:themeColor="text1"/>
          <w:sz w:val="32"/>
          <w:szCs w:val="32"/>
        </w:rPr>
        <w:t>②远距离视觉追踪训练：远距离视觉追踪训练包括当物体滚动或飞行时能保持凝视，并能追踪它。远距离的视觉追踪训练可由训练追踪静态物体逐步过渡到追踪动态物体。</w:t>
      </w:r>
      <w:r>
        <w:rPr>
          <w:rFonts w:ascii="仿宋" w:eastAsia="仿宋" w:hAnsi="仿宋" w:cs="仿宋" w:hint="eastAsia"/>
          <w:color w:val="000000" w:themeColor="text1"/>
          <w:kern w:val="0"/>
          <w:szCs w:val="32"/>
          <w:lang w:bidi="ar"/>
        </w:rPr>
        <w:t xml:space="preserve"> </w:t>
      </w:r>
    </w:p>
    <w:p w:rsidR="008B5818" w:rsidRDefault="008B5818" w:rsidP="008B5818">
      <w:pPr>
        <w:widowControl/>
        <w:autoSpaceDE w:val="0"/>
        <w:autoSpaceDN w:val="0"/>
        <w:spacing w:line="600" w:lineRule="exact"/>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kern w:val="0"/>
          <w:sz w:val="32"/>
          <w:szCs w:val="32"/>
          <w:lang w:bidi="ar"/>
        </w:rPr>
        <w:t xml:space="preserve">③视觉辨认训练：视觉辨认训练包括引导低视力残疾儿童看出物体之间的异同和通过细节差异辨别同一类物体。可在室内、室外进行。 </w:t>
      </w:r>
    </w:p>
    <w:p w:rsidR="008B5818" w:rsidRDefault="008B5818" w:rsidP="008B5818">
      <w:pPr>
        <w:widowControl/>
        <w:autoSpaceDE w:val="0"/>
        <w:autoSpaceDN w:val="0"/>
        <w:spacing w:line="600" w:lineRule="exact"/>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kern w:val="0"/>
          <w:sz w:val="32"/>
          <w:szCs w:val="32"/>
          <w:lang w:bidi="ar"/>
        </w:rPr>
        <w:t xml:space="preserve">④视觉搜寻训练：视觉搜寻训练是利用视觉作系统的搜寻以找到某一目标的训练,包括扫描数字找不同、在拥挤的人群中搜寻熟悉的人、在十字路口搜寻红绿灯，街道牌，办公楼以及天空中的飞鸟等。 </w:t>
      </w:r>
    </w:p>
    <w:p w:rsidR="008B5818" w:rsidRDefault="008B5818" w:rsidP="008B5818">
      <w:pPr>
        <w:widowControl/>
        <w:autoSpaceDE w:val="0"/>
        <w:autoSpaceDN w:val="0"/>
        <w:spacing w:line="600" w:lineRule="exact"/>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kern w:val="0"/>
          <w:sz w:val="32"/>
          <w:szCs w:val="32"/>
          <w:lang w:bidi="ar"/>
        </w:rPr>
        <w:t xml:space="preserve">⑤视觉记忆训练：视觉记忆训练包括记忆物体的排列顺序和颜色等、根据物体局部特征联想整体、练习拼图、玩躲藏游戏等。 </w:t>
      </w:r>
    </w:p>
    <w:p w:rsidR="008B5818" w:rsidRDefault="008B5818" w:rsidP="008B5818">
      <w:pPr>
        <w:widowControl/>
        <w:autoSpaceDE w:val="0"/>
        <w:autoSpaceDN w:val="0"/>
        <w:spacing w:line="600" w:lineRule="exact"/>
        <w:ind w:firstLineChars="200" w:firstLine="640"/>
        <w:rPr>
          <w:rFonts w:ascii="仿宋" w:eastAsia="仿宋" w:hAnsi="仿宋" w:cs="仿宋"/>
          <w:color w:val="000000" w:themeColor="text1"/>
          <w:kern w:val="0"/>
          <w:sz w:val="32"/>
          <w:szCs w:val="32"/>
          <w:lang w:bidi="ar"/>
        </w:rPr>
      </w:pPr>
      <w:r>
        <w:rPr>
          <w:rFonts w:ascii="仿宋" w:eastAsia="仿宋" w:hAnsi="仿宋" w:cs="仿宋" w:hint="eastAsia"/>
          <w:color w:val="000000" w:themeColor="text1"/>
          <w:kern w:val="0"/>
          <w:sz w:val="32"/>
          <w:szCs w:val="32"/>
          <w:lang w:bidi="ar"/>
        </w:rPr>
        <w:t xml:space="preserve">（3）定向技能及行走训练 </w:t>
      </w:r>
    </w:p>
    <w:p w:rsidR="008B5818" w:rsidRDefault="008B5818" w:rsidP="008B5818">
      <w:pPr>
        <w:widowControl/>
        <w:autoSpaceDE w:val="0"/>
        <w:autoSpaceDN w:val="0"/>
        <w:spacing w:line="600" w:lineRule="exact"/>
        <w:ind w:firstLineChars="200" w:firstLine="640"/>
        <w:rPr>
          <w:rFonts w:ascii="仿宋" w:eastAsia="仿宋" w:hAnsi="仿宋" w:cs="仿宋"/>
          <w:color w:val="000000" w:themeColor="text1"/>
          <w:kern w:val="0"/>
          <w:sz w:val="32"/>
          <w:szCs w:val="32"/>
          <w:lang w:bidi="ar"/>
        </w:rPr>
      </w:pPr>
      <w:r>
        <w:rPr>
          <w:rFonts w:ascii="仿宋" w:eastAsia="仿宋" w:hAnsi="仿宋" w:cs="仿宋" w:hint="eastAsia"/>
          <w:color w:val="000000" w:themeColor="text1"/>
          <w:kern w:val="0"/>
          <w:sz w:val="32"/>
          <w:szCs w:val="32"/>
          <w:lang w:bidi="ar"/>
        </w:rPr>
        <w:lastRenderedPageBreak/>
        <w:t xml:space="preserve">①定向技能训练：方向辨别、线索、气流、阴影、气味、声音、路标的应用、平路与坡路、直路与弯路、路的质地、常见建筑物的形态、入口定向、楼梯知识介绍、阳光定向法等。 </w:t>
      </w:r>
    </w:p>
    <w:p w:rsidR="008B5818" w:rsidRDefault="008B5818" w:rsidP="008B5818">
      <w:pPr>
        <w:widowControl/>
        <w:autoSpaceDE w:val="0"/>
        <w:autoSpaceDN w:val="0"/>
        <w:spacing w:line="600" w:lineRule="exact"/>
        <w:ind w:firstLineChars="200" w:firstLine="640"/>
        <w:rPr>
          <w:rFonts w:ascii="仿宋" w:eastAsia="仿宋" w:hAnsi="仿宋" w:cs="仿宋"/>
          <w:color w:val="000000" w:themeColor="text1"/>
          <w:kern w:val="0"/>
          <w:sz w:val="32"/>
          <w:szCs w:val="32"/>
          <w:lang w:bidi="ar"/>
        </w:rPr>
      </w:pPr>
      <w:r>
        <w:rPr>
          <w:rFonts w:ascii="仿宋" w:eastAsia="仿宋" w:hAnsi="仿宋" w:cs="仿宋" w:hint="eastAsia"/>
          <w:color w:val="000000" w:themeColor="text1"/>
          <w:kern w:val="0"/>
          <w:sz w:val="32"/>
          <w:szCs w:val="32"/>
          <w:lang w:bidi="ar"/>
        </w:rPr>
        <w:t>②独行技巧训练：身体上部保护、身体下部保护、顺墙行走、</w:t>
      </w:r>
      <w:proofErr w:type="gramStart"/>
      <w:r>
        <w:rPr>
          <w:rFonts w:ascii="仿宋" w:eastAsia="仿宋" w:hAnsi="仿宋" w:cs="仿宋" w:hint="eastAsia"/>
          <w:color w:val="000000" w:themeColor="text1"/>
          <w:kern w:val="0"/>
          <w:sz w:val="32"/>
          <w:szCs w:val="32"/>
          <w:lang w:bidi="ar"/>
        </w:rPr>
        <w:t>沿物行走</w:t>
      </w:r>
      <w:proofErr w:type="gramEnd"/>
      <w:r>
        <w:rPr>
          <w:rFonts w:ascii="仿宋" w:eastAsia="仿宋" w:hAnsi="仿宋" w:cs="仿宋" w:hint="eastAsia"/>
          <w:color w:val="000000" w:themeColor="text1"/>
          <w:kern w:val="0"/>
          <w:sz w:val="32"/>
          <w:szCs w:val="32"/>
          <w:lang w:bidi="ar"/>
        </w:rPr>
        <w:t xml:space="preserve">、穿越空间、上下楼梯、请求帮助等。 </w:t>
      </w:r>
    </w:p>
    <w:p w:rsidR="008B5818" w:rsidRDefault="008B5818" w:rsidP="008B5818">
      <w:pPr>
        <w:widowControl/>
        <w:autoSpaceDE w:val="0"/>
        <w:autoSpaceDN w:val="0"/>
        <w:spacing w:line="600" w:lineRule="exact"/>
        <w:ind w:firstLineChars="200" w:firstLine="640"/>
        <w:rPr>
          <w:rFonts w:ascii="仿宋" w:eastAsia="仿宋" w:hAnsi="仿宋" w:cs="仿宋"/>
          <w:color w:val="000000" w:themeColor="text1"/>
          <w:kern w:val="0"/>
          <w:sz w:val="32"/>
          <w:szCs w:val="32"/>
          <w:lang w:bidi="ar"/>
        </w:rPr>
      </w:pPr>
      <w:r>
        <w:rPr>
          <w:rFonts w:ascii="仿宋" w:eastAsia="仿宋" w:hAnsi="仿宋" w:cs="仿宋" w:hint="eastAsia"/>
          <w:color w:val="000000" w:themeColor="text1"/>
          <w:kern w:val="0"/>
          <w:sz w:val="32"/>
          <w:szCs w:val="32"/>
          <w:lang w:bidi="ar"/>
        </w:rPr>
        <w:t xml:space="preserve">③导盲随行训练：接触、抓握、站位与随行、换边、向后转、过狭窄通道、进出门、上下楼梯、落座、接受和拒绝帮助等。 </w:t>
      </w:r>
    </w:p>
    <w:p w:rsidR="008B5818" w:rsidRDefault="008B5818" w:rsidP="008B5818">
      <w:pPr>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（4）日常生活适应能力训练：日常生活适应能力训练</w:t>
      </w:r>
      <w:r>
        <w:rPr>
          <w:rFonts w:ascii="仿宋" w:eastAsia="仿宋" w:hAnsi="仿宋" w:cs="仿宋" w:hint="eastAsia"/>
          <w:color w:val="000000" w:themeColor="text1"/>
          <w:kern w:val="0"/>
          <w:sz w:val="32"/>
          <w:szCs w:val="32"/>
          <w:lang w:bidi="ar"/>
        </w:rPr>
        <w:t xml:space="preserve">针对0-７岁低视力残疾儿童在个人起居洗漱、穿脱衣物、进食、如厕等日常生活活动密切相关的借助辅助器具训练的活动，包括认识低视力残疾儿童生活辅助器具训练、辨别和使用生活提示标记、家居生活安全防护训练等。 </w:t>
      </w:r>
    </w:p>
    <w:p w:rsidR="008B5818" w:rsidRDefault="008B5818" w:rsidP="008B5818">
      <w:pPr>
        <w:widowControl/>
        <w:autoSpaceDE w:val="0"/>
        <w:autoSpaceDN w:val="0"/>
        <w:spacing w:line="600" w:lineRule="exact"/>
        <w:ind w:firstLineChars="200" w:firstLine="640"/>
        <w:rPr>
          <w:rFonts w:ascii="仿宋" w:eastAsia="仿宋" w:hAnsi="仿宋" w:cs="仿宋"/>
          <w:color w:val="000000" w:themeColor="text1"/>
          <w:kern w:val="0"/>
          <w:sz w:val="32"/>
          <w:szCs w:val="32"/>
          <w:lang w:bidi="ar"/>
        </w:rPr>
      </w:pPr>
      <w:r>
        <w:rPr>
          <w:rFonts w:ascii="仿宋" w:eastAsia="仿宋" w:hAnsi="仿宋" w:cs="仿宋" w:hint="eastAsia"/>
          <w:color w:val="000000" w:themeColor="text1"/>
          <w:kern w:val="0"/>
          <w:sz w:val="32"/>
          <w:szCs w:val="32"/>
          <w:lang w:bidi="ar"/>
        </w:rPr>
        <w:t xml:space="preserve">（5）社会适应能力训练：社会适应能力训练应包括沟通能力、求助礼貌用语、语言及手势表达、游戏、社区环境和安全防护等训练。 </w:t>
      </w:r>
    </w:p>
    <w:p w:rsidR="008B5818" w:rsidRDefault="008B5818" w:rsidP="008B5818">
      <w:pPr>
        <w:widowControl/>
        <w:autoSpaceDE w:val="0"/>
        <w:autoSpaceDN w:val="0"/>
        <w:spacing w:line="600" w:lineRule="exact"/>
        <w:ind w:firstLineChars="200" w:firstLine="643"/>
        <w:jc w:val="left"/>
        <w:rPr>
          <w:rFonts w:ascii="仿宋" w:eastAsia="仿宋" w:hAnsi="仿宋" w:cs="仿宋"/>
          <w:b/>
          <w:bCs/>
          <w:color w:val="000000" w:themeColor="text1"/>
          <w:sz w:val="32"/>
          <w:szCs w:val="32"/>
        </w:rPr>
      </w:pPr>
      <w:r>
        <w:rPr>
          <w:rFonts w:ascii="楷体" w:eastAsia="楷体" w:hAnsi="楷体" w:cs="楷体" w:hint="eastAsia"/>
          <w:b/>
          <w:bCs/>
          <w:color w:val="000000" w:themeColor="text1"/>
          <w:kern w:val="0"/>
          <w:sz w:val="32"/>
          <w:szCs w:val="32"/>
          <w:lang w:bidi="ar"/>
        </w:rPr>
        <w:t>（二）支持性服务</w:t>
      </w:r>
      <w:r>
        <w:rPr>
          <w:rFonts w:ascii="仿宋" w:eastAsia="仿宋" w:hAnsi="仿宋" w:cs="仿宋" w:hint="eastAsia"/>
          <w:b/>
          <w:bCs/>
          <w:color w:val="000000" w:themeColor="text1"/>
          <w:kern w:val="0"/>
          <w:sz w:val="32"/>
          <w:szCs w:val="32"/>
          <w:lang w:bidi="ar"/>
        </w:rPr>
        <w:t xml:space="preserve"> </w:t>
      </w:r>
    </w:p>
    <w:p w:rsidR="008B5818" w:rsidRDefault="008B5818" w:rsidP="008B5818">
      <w:pPr>
        <w:widowControl/>
        <w:autoSpaceDE w:val="0"/>
        <w:autoSpaceDN w:val="0"/>
        <w:spacing w:line="600" w:lineRule="exact"/>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kern w:val="0"/>
          <w:sz w:val="32"/>
          <w:szCs w:val="32"/>
          <w:lang w:bidi="ar"/>
        </w:rPr>
        <w:t xml:space="preserve">支持性服务针对低视力残疾儿童家长及家庭康复的需求，提供视功能训练专业指导、心理辅导等相关服务。 </w:t>
      </w:r>
    </w:p>
    <w:p w:rsidR="008B5818" w:rsidRDefault="008B5818" w:rsidP="008B5818">
      <w:pPr>
        <w:widowControl/>
        <w:autoSpaceDE w:val="0"/>
        <w:autoSpaceDN w:val="0"/>
        <w:spacing w:line="600" w:lineRule="exact"/>
        <w:ind w:firstLineChars="200" w:firstLine="640"/>
        <w:jc w:val="left"/>
        <w:rPr>
          <w:rFonts w:ascii="仿宋" w:eastAsia="仿宋" w:hAnsi="仿宋" w:cs="仿宋"/>
          <w:color w:val="000000" w:themeColor="text1"/>
          <w:sz w:val="32"/>
          <w:szCs w:val="32"/>
        </w:rPr>
      </w:pPr>
      <w:r>
        <w:rPr>
          <w:rFonts w:ascii="仿宋" w:eastAsia="仿宋" w:hAnsi="仿宋" w:cs="仿宋" w:hint="eastAsia"/>
          <w:color w:val="000000" w:themeColor="text1"/>
          <w:kern w:val="0"/>
          <w:sz w:val="32"/>
          <w:szCs w:val="32"/>
          <w:lang w:bidi="ar"/>
        </w:rPr>
        <w:t xml:space="preserve">1.专业指导 </w:t>
      </w:r>
    </w:p>
    <w:p w:rsidR="008B5818" w:rsidRDefault="008B5818" w:rsidP="008B5818">
      <w:pPr>
        <w:widowControl/>
        <w:autoSpaceDE w:val="0"/>
        <w:autoSpaceDN w:val="0"/>
        <w:spacing w:line="600" w:lineRule="exact"/>
        <w:ind w:firstLineChars="200" w:firstLine="640"/>
        <w:rPr>
          <w:rFonts w:ascii="仿宋" w:eastAsia="仿宋" w:hAnsi="仿宋" w:cs="仿宋"/>
          <w:color w:val="000000" w:themeColor="text1"/>
          <w:kern w:val="0"/>
          <w:sz w:val="32"/>
          <w:szCs w:val="32"/>
          <w:lang w:bidi="ar"/>
        </w:rPr>
      </w:pPr>
      <w:r>
        <w:rPr>
          <w:rFonts w:ascii="仿宋" w:eastAsia="仿宋" w:hAnsi="仿宋" w:cs="仿宋" w:hint="eastAsia"/>
          <w:color w:val="000000" w:themeColor="text1"/>
          <w:kern w:val="0"/>
          <w:sz w:val="32"/>
          <w:szCs w:val="32"/>
          <w:lang w:bidi="ar"/>
        </w:rPr>
        <w:t xml:space="preserve">（1）发放宣传资料：发放视力残疾儿童康复训练语音传播资料，帮助家长了解康复训练的基本知识及方法。 </w:t>
      </w:r>
    </w:p>
    <w:p w:rsidR="008B5818" w:rsidRDefault="008B5818" w:rsidP="008B5818">
      <w:pPr>
        <w:widowControl/>
        <w:autoSpaceDE w:val="0"/>
        <w:autoSpaceDN w:val="0"/>
        <w:spacing w:line="600" w:lineRule="exact"/>
        <w:ind w:firstLineChars="200" w:firstLine="640"/>
        <w:rPr>
          <w:rFonts w:ascii="仿宋" w:eastAsia="仿宋" w:hAnsi="仿宋" w:cs="仿宋"/>
          <w:color w:val="000000" w:themeColor="text1"/>
          <w:kern w:val="0"/>
          <w:sz w:val="32"/>
          <w:szCs w:val="32"/>
          <w:lang w:bidi="ar"/>
        </w:rPr>
      </w:pPr>
      <w:r>
        <w:rPr>
          <w:rFonts w:ascii="仿宋" w:eastAsia="仿宋" w:hAnsi="仿宋" w:cs="仿宋" w:hint="eastAsia"/>
          <w:color w:val="000000" w:themeColor="text1"/>
          <w:kern w:val="0"/>
          <w:sz w:val="32"/>
          <w:szCs w:val="32"/>
          <w:lang w:bidi="ar"/>
        </w:rPr>
        <w:lastRenderedPageBreak/>
        <w:t xml:space="preserve">（2）举办康复知识讲座：举办视力残疾儿童康复训练和视力残疾儿童家长心理康复知识讲座，引导视力残疾儿童及其家长学习、掌握必要的康复技能，促进服务对象的身心康复。 </w:t>
      </w:r>
    </w:p>
    <w:p w:rsidR="008B5818" w:rsidRDefault="008B5818" w:rsidP="008B5818">
      <w:pPr>
        <w:widowControl/>
        <w:autoSpaceDE w:val="0"/>
        <w:autoSpaceDN w:val="0"/>
        <w:spacing w:line="600" w:lineRule="exact"/>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kern w:val="0"/>
          <w:sz w:val="32"/>
          <w:szCs w:val="32"/>
          <w:lang w:bidi="ar"/>
        </w:rPr>
        <w:t xml:space="preserve">（3）开展康复健康咨询活动：组织专业人员为视力残疾儿童及其家长开展康复训练咨询活动，进行康复专业指导。 </w:t>
      </w:r>
    </w:p>
    <w:p w:rsidR="008B5818" w:rsidRDefault="008B5818" w:rsidP="008B5818">
      <w:pPr>
        <w:widowControl/>
        <w:autoSpaceDE w:val="0"/>
        <w:autoSpaceDN w:val="0"/>
        <w:spacing w:line="600" w:lineRule="exact"/>
        <w:ind w:firstLineChars="200" w:firstLine="640"/>
        <w:rPr>
          <w:rFonts w:ascii="仿宋" w:eastAsia="仿宋" w:hAnsi="仿宋" w:cs="仿宋"/>
          <w:color w:val="000000" w:themeColor="text1"/>
          <w:kern w:val="0"/>
          <w:sz w:val="32"/>
          <w:szCs w:val="32"/>
          <w:lang w:bidi="ar"/>
        </w:rPr>
      </w:pPr>
      <w:r>
        <w:rPr>
          <w:rFonts w:ascii="仿宋" w:eastAsia="仿宋" w:hAnsi="仿宋" w:cs="仿宋" w:hint="eastAsia"/>
          <w:color w:val="000000" w:themeColor="text1"/>
          <w:kern w:val="0"/>
          <w:sz w:val="32"/>
          <w:szCs w:val="32"/>
          <w:lang w:bidi="ar"/>
        </w:rPr>
        <w:t xml:space="preserve">（4）社会保障政策宣传：充分利用“爱眼日”、“全国助残日”等各种助残活动，开展宣传并普及有关视力残疾儿童康复社会保障方面的法律法规及相关政策。每年不少于２次。 </w:t>
      </w:r>
    </w:p>
    <w:p w:rsidR="008B5818" w:rsidRDefault="008B5818" w:rsidP="008B5818">
      <w:pPr>
        <w:widowControl/>
        <w:autoSpaceDE w:val="0"/>
        <w:autoSpaceDN w:val="0"/>
        <w:spacing w:line="600" w:lineRule="exact"/>
        <w:ind w:firstLineChars="200" w:firstLine="640"/>
        <w:jc w:val="left"/>
        <w:rPr>
          <w:rFonts w:ascii="仿宋" w:eastAsia="仿宋" w:hAnsi="仿宋" w:cs="仿宋"/>
          <w:color w:val="000000" w:themeColor="text1"/>
          <w:kern w:val="0"/>
          <w:sz w:val="32"/>
          <w:szCs w:val="32"/>
          <w:lang w:bidi="ar"/>
        </w:rPr>
      </w:pPr>
      <w:r>
        <w:rPr>
          <w:rFonts w:ascii="仿宋" w:eastAsia="仿宋" w:hAnsi="仿宋" w:cs="仿宋" w:hint="eastAsia"/>
          <w:color w:val="000000" w:themeColor="text1"/>
          <w:kern w:val="0"/>
          <w:sz w:val="32"/>
          <w:szCs w:val="32"/>
          <w:lang w:bidi="ar"/>
        </w:rPr>
        <w:t>2.心理辅导</w:t>
      </w:r>
    </w:p>
    <w:p w:rsidR="008B5818" w:rsidRDefault="008B5818" w:rsidP="008B5818">
      <w:pPr>
        <w:widowControl/>
        <w:autoSpaceDE w:val="0"/>
        <w:autoSpaceDN w:val="0"/>
        <w:spacing w:line="600" w:lineRule="exact"/>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kern w:val="0"/>
          <w:sz w:val="32"/>
          <w:szCs w:val="32"/>
          <w:lang w:bidi="ar"/>
        </w:rPr>
        <w:t>采取个别和集体心理辅导方式帮助家长减轻心理压力，保持积极平和心态，正视现实，对孩子建立适当期望值，促</w:t>
      </w:r>
      <w:r>
        <w:rPr>
          <w:rFonts w:ascii="仿宋" w:eastAsia="仿宋" w:hAnsi="仿宋" w:cs="仿宋" w:hint="eastAsia"/>
          <w:color w:val="000000" w:themeColor="text1"/>
          <w:sz w:val="32"/>
          <w:szCs w:val="32"/>
        </w:rPr>
        <w:t xml:space="preserve">进视力残疾儿童全面健康发展。 </w:t>
      </w:r>
    </w:p>
    <w:p w:rsidR="008B5818" w:rsidRDefault="008B5818" w:rsidP="008B5818">
      <w:pPr>
        <w:widowControl/>
        <w:autoSpaceDE w:val="0"/>
        <w:autoSpaceDN w:val="0"/>
        <w:spacing w:line="600" w:lineRule="exact"/>
        <w:ind w:firstLineChars="200" w:firstLine="640"/>
        <w:rPr>
          <w:rFonts w:ascii="仿宋" w:eastAsia="仿宋" w:hAnsi="仿宋" w:cs="仿宋"/>
          <w:color w:val="000000" w:themeColor="text1"/>
          <w:kern w:val="0"/>
          <w:sz w:val="32"/>
          <w:szCs w:val="32"/>
          <w:lang w:bidi="ar"/>
        </w:rPr>
      </w:pPr>
      <w:r>
        <w:rPr>
          <w:rFonts w:ascii="仿宋" w:eastAsia="仿宋" w:hAnsi="仿宋" w:cs="仿宋" w:hint="eastAsia"/>
          <w:color w:val="000000" w:themeColor="text1"/>
          <w:kern w:val="0"/>
          <w:sz w:val="32"/>
          <w:szCs w:val="32"/>
          <w:lang w:bidi="ar"/>
        </w:rPr>
        <w:t>3.社会融合活动</w:t>
      </w:r>
    </w:p>
    <w:p w:rsidR="008B5818" w:rsidRDefault="008B5818" w:rsidP="008B5818">
      <w:pPr>
        <w:widowControl/>
        <w:autoSpaceDE w:val="0"/>
        <w:autoSpaceDN w:val="0"/>
        <w:spacing w:line="600" w:lineRule="exact"/>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kern w:val="0"/>
          <w:sz w:val="32"/>
          <w:szCs w:val="32"/>
          <w:lang w:bidi="ar"/>
        </w:rPr>
        <w:t xml:space="preserve">组织视力残疾儿童及其家庭开展文化、体育、娱乐等多种形式的活动，促进社会融合。 </w:t>
      </w:r>
    </w:p>
    <w:p w:rsidR="008B5818" w:rsidRDefault="008B5818" w:rsidP="008B5818">
      <w:pPr>
        <w:widowControl/>
        <w:autoSpaceDE w:val="0"/>
        <w:autoSpaceDN w:val="0"/>
        <w:spacing w:line="600" w:lineRule="exact"/>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kern w:val="0"/>
          <w:sz w:val="32"/>
          <w:szCs w:val="32"/>
          <w:lang w:bidi="ar"/>
        </w:rPr>
        <w:t xml:space="preserve">4.转介服务 </w:t>
      </w:r>
    </w:p>
    <w:p w:rsidR="008B5818" w:rsidRDefault="008B5818" w:rsidP="008B5818">
      <w:pPr>
        <w:widowControl/>
        <w:autoSpaceDE w:val="0"/>
        <w:autoSpaceDN w:val="0"/>
        <w:spacing w:line="600" w:lineRule="exact"/>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kern w:val="0"/>
          <w:sz w:val="32"/>
          <w:szCs w:val="32"/>
          <w:lang w:bidi="ar"/>
        </w:rPr>
        <w:t>（1）对于机构内没有能力接收或不能满足其康复服务需求的视力残疾儿童，机构应提供有效的康复转介服务，并做好转</w:t>
      </w:r>
      <w:proofErr w:type="gramStart"/>
      <w:r>
        <w:rPr>
          <w:rFonts w:ascii="仿宋" w:eastAsia="仿宋" w:hAnsi="仿宋" w:cs="仿宋" w:hint="eastAsia"/>
          <w:color w:val="000000" w:themeColor="text1"/>
          <w:kern w:val="0"/>
          <w:sz w:val="32"/>
          <w:szCs w:val="32"/>
          <w:lang w:bidi="ar"/>
        </w:rPr>
        <w:t>介</w:t>
      </w:r>
      <w:proofErr w:type="gramEnd"/>
      <w:r>
        <w:rPr>
          <w:rFonts w:ascii="仿宋" w:eastAsia="仿宋" w:hAnsi="仿宋" w:cs="仿宋" w:hint="eastAsia"/>
          <w:color w:val="000000" w:themeColor="text1"/>
          <w:kern w:val="0"/>
          <w:sz w:val="32"/>
          <w:szCs w:val="32"/>
          <w:lang w:bidi="ar"/>
        </w:rPr>
        <w:t xml:space="preserve">记录。 </w:t>
      </w:r>
    </w:p>
    <w:p w:rsidR="008B5818" w:rsidRDefault="008B5818" w:rsidP="008B5818">
      <w:pPr>
        <w:widowControl/>
        <w:autoSpaceDE w:val="0"/>
        <w:autoSpaceDN w:val="0"/>
        <w:spacing w:line="600" w:lineRule="exact"/>
        <w:ind w:firstLineChars="200" w:firstLine="640"/>
        <w:rPr>
          <w:rFonts w:ascii="仿宋" w:eastAsia="仿宋" w:hAnsi="仿宋" w:cs="仿宋"/>
          <w:color w:val="000000" w:themeColor="text1"/>
          <w:kern w:val="0"/>
          <w:sz w:val="32"/>
          <w:szCs w:val="32"/>
          <w:lang w:bidi="ar"/>
        </w:rPr>
      </w:pPr>
      <w:r>
        <w:rPr>
          <w:rFonts w:ascii="仿宋" w:eastAsia="仿宋" w:hAnsi="仿宋" w:cs="仿宋" w:hint="eastAsia"/>
          <w:color w:val="000000" w:themeColor="text1"/>
          <w:kern w:val="0"/>
          <w:sz w:val="32"/>
          <w:szCs w:val="32"/>
          <w:lang w:bidi="ar"/>
        </w:rPr>
        <w:lastRenderedPageBreak/>
        <w:t>（2）对于在医疗、教育、社会保障等方面有协助服务需求的视力残疾儿童及其家庭，应积极配合或提供相应的转介服务支持并记录。</w:t>
      </w:r>
    </w:p>
    <w:p w:rsidR="008B5818" w:rsidRDefault="008B5818" w:rsidP="008B5818">
      <w:pPr>
        <w:pStyle w:val="2"/>
        <w:tabs>
          <w:tab w:val="left" w:pos="1218"/>
        </w:tabs>
        <w:autoSpaceDE w:val="0"/>
        <w:autoSpaceDN w:val="0"/>
        <w:spacing w:line="600" w:lineRule="exact"/>
        <w:ind w:firstLineChars="200" w:firstLine="640"/>
        <w:rPr>
          <w:color w:val="000000" w:themeColor="text1"/>
          <w:sz w:val="32"/>
          <w:szCs w:val="32"/>
        </w:rPr>
      </w:pPr>
      <w:r>
        <w:rPr>
          <w:rFonts w:hint="eastAsia"/>
          <w:color w:val="000000" w:themeColor="text1"/>
          <w:sz w:val="32"/>
          <w:szCs w:val="32"/>
        </w:rPr>
        <w:t>五</w:t>
      </w:r>
      <w:r>
        <w:rPr>
          <w:color w:val="000000" w:themeColor="text1"/>
          <w:sz w:val="32"/>
          <w:szCs w:val="32"/>
        </w:rPr>
        <w:t>、档案管理</w:t>
      </w:r>
    </w:p>
    <w:p w:rsidR="008B5818" w:rsidRDefault="008B5818" w:rsidP="008B5818">
      <w:pPr>
        <w:pStyle w:val="2"/>
        <w:autoSpaceDE w:val="0"/>
        <w:autoSpaceDN w:val="0"/>
        <w:spacing w:line="600" w:lineRule="exact"/>
        <w:ind w:firstLineChars="200" w:firstLine="640"/>
        <w:rPr>
          <w:rFonts w:ascii="仿宋" w:eastAsia="仿宋" w:hAnsi="仿宋" w:cs="仿宋"/>
          <w:color w:val="000000" w:themeColor="text1"/>
          <w:sz w:val="32"/>
          <w:szCs w:val="32"/>
        </w:rPr>
      </w:pPr>
      <w:bookmarkStart w:id="8" w:name="bookmark146"/>
      <w:bookmarkStart w:id="9" w:name="bookmark145"/>
      <w:bookmarkEnd w:id="8"/>
      <w:bookmarkEnd w:id="9"/>
      <w:r>
        <w:rPr>
          <w:rFonts w:ascii="仿宋" w:eastAsia="仿宋" w:hAnsi="仿宋" w:cs="仿宋" w:hint="eastAsia"/>
          <w:color w:val="000000" w:themeColor="text1"/>
          <w:sz w:val="32"/>
          <w:szCs w:val="32"/>
        </w:rPr>
        <w:t>（一）按照要求建立视力残疾人康复服务档案，包括医院诊断证明书、</w:t>
      </w:r>
      <w:r>
        <w:rPr>
          <w:rFonts w:ascii="仿宋" w:eastAsia="仿宋" w:hAnsi="仿宋" w:cs="仿宋" w:hint="eastAsia"/>
          <w:color w:val="000000" w:themeColor="text1"/>
          <w:kern w:val="0"/>
          <w:sz w:val="32"/>
          <w:szCs w:val="32"/>
          <w:lang w:bidi="ar"/>
        </w:rPr>
        <w:t>辅具验配档案、康复档案（《0-6岁视力残疾儿童康复服务规范（征求意见稿）》—康复服务档案）。要求</w:t>
      </w:r>
      <w:r>
        <w:rPr>
          <w:rFonts w:ascii="仿宋" w:eastAsia="仿宋" w:hAnsi="仿宋" w:cs="仿宋" w:hint="eastAsia"/>
          <w:color w:val="000000" w:themeColor="text1"/>
          <w:sz w:val="32"/>
          <w:szCs w:val="32"/>
        </w:rPr>
        <w:t>完整填写档案内容，提供反映视力残疾人康复服务前、后状况的文字、图片和音像资料。</w:t>
      </w:r>
    </w:p>
    <w:p w:rsidR="008B5818" w:rsidRDefault="008B5818" w:rsidP="008B5818">
      <w:pPr>
        <w:pStyle w:val="1"/>
        <w:tabs>
          <w:tab w:val="left" w:pos="1061"/>
        </w:tabs>
        <w:autoSpaceDE w:val="0"/>
        <w:autoSpaceDN w:val="0"/>
        <w:spacing w:line="600" w:lineRule="exact"/>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（二）符合残疾人康复服务信息化管理要求，</w:t>
      </w:r>
      <w:bookmarkStart w:id="10" w:name="bookmark147"/>
      <w:bookmarkEnd w:id="10"/>
      <w:r>
        <w:rPr>
          <w:rFonts w:ascii="仿宋" w:eastAsia="仿宋" w:hAnsi="仿宋" w:cs="仿宋" w:hint="eastAsia"/>
          <w:color w:val="000000" w:themeColor="text1"/>
          <w:sz w:val="32"/>
          <w:szCs w:val="32"/>
        </w:rPr>
        <w:t>并尊重和保护服务对象的个人隐私。</w:t>
      </w:r>
    </w:p>
    <w:p w:rsidR="008B5818" w:rsidRDefault="008B5818" w:rsidP="008B5818">
      <w:pPr>
        <w:pStyle w:val="1"/>
        <w:tabs>
          <w:tab w:val="left" w:pos="1061"/>
        </w:tabs>
        <w:autoSpaceDE w:val="0"/>
        <w:autoSpaceDN w:val="0"/>
        <w:spacing w:line="600" w:lineRule="exact"/>
        <w:ind w:firstLineChars="200" w:firstLine="640"/>
        <w:rPr>
          <w:rFonts w:ascii="黑体" w:eastAsia="黑体" w:hAnsi="黑体" w:cs="黑体"/>
          <w:color w:val="000000" w:themeColor="text1"/>
          <w:kern w:val="0"/>
          <w:sz w:val="32"/>
          <w:szCs w:val="32"/>
          <w:lang w:bidi="ar"/>
        </w:rPr>
      </w:pPr>
      <w:r>
        <w:rPr>
          <w:rFonts w:ascii="仿宋" w:eastAsia="仿宋" w:hAnsi="仿宋" w:cs="仿宋" w:hint="eastAsia"/>
          <w:color w:val="000000" w:themeColor="text1"/>
          <w:sz w:val="32"/>
          <w:szCs w:val="32"/>
        </w:rPr>
        <w:t>（三）有家长服务相关记录：家长咨询、培训等。</w:t>
      </w:r>
    </w:p>
    <w:p w:rsidR="008B5818" w:rsidRDefault="008B5818" w:rsidP="008B5818">
      <w:pPr>
        <w:pStyle w:val="2"/>
        <w:autoSpaceDE w:val="0"/>
        <w:autoSpaceDN w:val="0"/>
        <w:spacing w:line="600" w:lineRule="exact"/>
        <w:ind w:firstLineChars="200" w:firstLine="640"/>
        <w:rPr>
          <w:color w:val="000000" w:themeColor="text1"/>
          <w:kern w:val="0"/>
          <w:sz w:val="32"/>
          <w:szCs w:val="32"/>
          <w:lang w:bidi="ar"/>
        </w:rPr>
      </w:pPr>
      <w:r>
        <w:rPr>
          <w:rFonts w:hint="eastAsia"/>
          <w:color w:val="000000" w:themeColor="text1"/>
          <w:kern w:val="0"/>
          <w:sz w:val="32"/>
          <w:szCs w:val="32"/>
          <w:lang w:bidi="ar"/>
        </w:rPr>
        <w:t>六、服务管理</w:t>
      </w:r>
    </w:p>
    <w:p w:rsidR="008B5818" w:rsidRDefault="008B5818" w:rsidP="008B5818">
      <w:pPr>
        <w:pStyle w:val="2"/>
        <w:autoSpaceDE w:val="0"/>
        <w:autoSpaceDN w:val="0"/>
        <w:spacing w:line="600" w:lineRule="exact"/>
        <w:ind w:firstLineChars="200" w:firstLine="640"/>
        <w:rPr>
          <w:rFonts w:ascii="仿宋" w:eastAsia="仿宋" w:hAnsi="仿宋" w:cs="仿宋"/>
          <w:color w:val="000000" w:themeColor="text1"/>
          <w:kern w:val="0"/>
          <w:sz w:val="32"/>
          <w:szCs w:val="32"/>
          <w:lang w:bidi="ar"/>
        </w:rPr>
      </w:pPr>
      <w:r>
        <w:rPr>
          <w:rFonts w:ascii="仿宋" w:eastAsia="仿宋" w:hAnsi="仿宋" w:cs="仿宋" w:hint="eastAsia"/>
          <w:color w:val="000000" w:themeColor="text1"/>
          <w:kern w:val="0"/>
          <w:sz w:val="32"/>
          <w:szCs w:val="32"/>
          <w:lang w:bidi="ar"/>
        </w:rPr>
        <w:t>（一）服务要求</w:t>
      </w:r>
    </w:p>
    <w:p w:rsidR="008B5818" w:rsidRDefault="008B5818" w:rsidP="008B5818">
      <w:pPr>
        <w:pStyle w:val="2"/>
        <w:autoSpaceDE w:val="0"/>
        <w:autoSpaceDN w:val="0"/>
        <w:spacing w:line="600" w:lineRule="exact"/>
        <w:ind w:firstLineChars="200" w:firstLine="640"/>
        <w:rPr>
          <w:rFonts w:ascii="仿宋" w:eastAsia="仿宋" w:hAnsi="仿宋" w:cs="仿宋"/>
          <w:color w:val="000000" w:themeColor="text1"/>
          <w:kern w:val="0"/>
          <w:sz w:val="32"/>
          <w:szCs w:val="32"/>
          <w:lang w:bidi="ar"/>
        </w:rPr>
      </w:pPr>
      <w:r>
        <w:rPr>
          <w:rFonts w:ascii="仿宋" w:eastAsia="仿宋" w:hAnsi="仿宋" w:cs="仿宋" w:hint="eastAsia"/>
          <w:color w:val="000000" w:themeColor="text1"/>
          <w:kern w:val="0"/>
          <w:sz w:val="32"/>
          <w:szCs w:val="32"/>
          <w:lang w:bidi="ar"/>
        </w:rPr>
        <w:t>1.做好初期、中期、末期评估和记录。</w:t>
      </w:r>
    </w:p>
    <w:p w:rsidR="008B5818" w:rsidRDefault="008B5818" w:rsidP="008B5818">
      <w:pPr>
        <w:pStyle w:val="2"/>
        <w:autoSpaceDE w:val="0"/>
        <w:autoSpaceDN w:val="0"/>
        <w:spacing w:line="600" w:lineRule="exact"/>
        <w:ind w:firstLineChars="100" w:firstLine="320"/>
        <w:rPr>
          <w:rFonts w:ascii="仿宋" w:eastAsia="仿宋" w:hAnsi="仿宋" w:cs="仿宋"/>
          <w:color w:val="000000" w:themeColor="text1"/>
          <w:kern w:val="0"/>
          <w:sz w:val="32"/>
          <w:szCs w:val="32"/>
          <w:lang w:bidi="ar"/>
        </w:rPr>
      </w:pPr>
      <w:r>
        <w:rPr>
          <w:rFonts w:ascii="仿宋" w:eastAsia="仿宋" w:hAnsi="仿宋" w:cs="仿宋" w:hint="eastAsia"/>
          <w:color w:val="000000" w:themeColor="text1"/>
          <w:kern w:val="0"/>
          <w:sz w:val="32"/>
          <w:szCs w:val="32"/>
          <w:lang w:bidi="ar"/>
        </w:rPr>
        <w:t xml:space="preserve">  2.根据评估结果做出或调整康复方案，明确训练周期及次数，并对训练情况和效果做好记录。</w:t>
      </w:r>
    </w:p>
    <w:p w:rsidR="008B5818" w:rsidRDefault="008B5818" w:rsidP="008B5818">
      <w:pPr>
        <w:pStyle w:val="2"/>
        <w:autoSpaceDE w:val="0"/>
        <w:autoSpaceDN w:val="0"/>
        <w:spacing w:line="600" w:lineRule="exact"/>
        <w:ind w:firstLineChars="100" w:firstLine="320"/>
        <w:rPr>
          <w:rFonts w:ascii="仿宋" w:eastAsia="仿宋" w:hAnsi="仿宋" w:cs="仿宋"/>
          <w:color w:val="000000" w:themeColor="text1"/>
          <w:kern w:val="0"/>
          <w:sz w:val="32"/>
          <w:szCs w:val="32"/>
          <w:lang w:bidi="ar"/>
        </w:rPr>
      </w:pPr>
      <w:r>
        <w:rPr>
          <w:rFonts w:ascii="仿宋" w:eastAsia="仿宋" w:hAnsi="仿宋" w:cs="仿宋" w:hint="eastAsia"/>
          <w:color w:val="000000" w:themeColor="text1"/>
          <w:kern w:val="0"/>
          <w:sz w:val="32"/>
          <w:szCs w:val="32"/>
          <w:lang w:bidi="ar"/>
        </w:rPr>
        <w:t xml:space="preserve">  3.康复服务机构通过问询、问卷调查等方式了解视力残疾儿童家长的支持性康复服务需求。</w:t>
      </w:r>
    </w:p>
    <w:p w:rsidR="008B5818" w:rsidRDefault="008B5818" w:rsidP="008B5818">
      <w:pPr>
        <w:pStyle w:val="2"/>
        <w:autoSpaceDE w:val="0"/>
        <w:autoSpaceDN w:val="0"/>
        <w:spacing w:line="600" w:lineRule="exact"/>
        <w:ind w:firstLineChars="100" w:firstLine="320"/>
        <w:rPr>
          <w:rFonts w:ascii="仿宋" w:eastAsia="仿宋" w:hAnsi="仿宋" w:cs="仿宋"/>
          <w:color w:val="000000" w:themeColor="text1"/>
          <w:kern w:val="0"/>
          <w:sz w:val="32"/>
          <w:szCs w:val="32"/>
          <w:lang w:bidi="ar"/>
        </w:rPr>
      </w:pPr>
      <w:r>
        <w:rPr>
          <w:rFonts w:ascii="仿宋" w:eastAsia="仿宋" w:hAnsi="仿宋" w:cs="仿宋" w:hint="eastAsia"/>
          <w:color w:val="000000" w:themeColor="text1"/>
          <w:kern w:val="0"/>
          <w:sz w:val="32"/>
          <w:szCs w:val="32"/>
          <w:lang w:bidi="ar"/>
        </w:rPr>
        <w:t xml:space="preserve">  4.康复服务机构应掌握残疾儿童功能改善情况及家长得到支持性服务情况，进行满意度调查，总结康复服务效果，提出下</w:t>
      </w:r>
      <w:r>
        <w:rPr>
          <w:rFonts w:ascii="仿宋" w:eastAsia="仿宋" w:hAnsi="仿宋" w:cs="仿宋" w:hint="eastAsia"/>
          <w:color w:val="000000" w:themeColor="text1"/>
          <w:kern w:val="0"/>
          <w:sz w:val="32"/>
          <w:szCs w:val="32"/>
          <w:lang w:bidi="ar"/>
        </w:rPr>
        <w:lastRenderedPageBreak/>
        <w:t>一步康复建议，并做好记录。</w:t>
      </w:r>
    </w:p>
    <w:p w:rsidR="008B5818" w:rsidRDefault="008B5818" w:rsidP="008B5818">
      <w:pPr>
        <w:pStyle w:val="2"/>
        <w:autoSpaceDE w:val="0"/>
        <w:autoSpaceDN w:val="0"/>
        <w:spacing w:line="600" w:lineRule="exact"/>
        <w:ind w:firstLineChars="100" w:firstLine="320"/>
        <w:rPr>
          <w:rFonts w:ascii="仿宋" w:eastAsia="仿宋" w:hAnsi="仿宋" w:cs="仿宋"/>
          <w:color w:val="000000" w:themeColor="text1"/>
          <w:kern w:val="0"/>
          <w:sz w:val="32"/>
          <w:szCs w:val="32"/>
          <w:lang w:bidi="ar"/>
        </w:rPr>
      </w:pPr>
      <w:r>
        <w:rPr>
          <w:rFonts w:ascii="仿宋" w:eastAsia="仿宋" w:hAnsi="仿宋" w:cs="仿宋" w:hint="eastAsia"/>
          <w:color w:val="000000" w:themeColor="text1"/>
          <w:kern w:val="0"/>
          <w:sz w:val="32"/>
          <w:szCs w:val="32"/>
          <w:lang w:bidi="ar"/>
        </w:rPr>
        <w:t xml:space="preserve">  5.通过面谈或电话、微信、邮件等方式进行随访，掌握康复服务效果和服务反馈意见，做好随访记录。</w:t>
      </w:r>
    </w:p>
    <w:p w:rsidR="008B5818" w:rsidRDefault="008B5818" w:rsidP="008B5818">
      <w:pPr>
        <w:pStyle w:val="2"/>
        <w:autoSpaceDE w:val="0"/>
        <w:autoSpaceDN w:val="0"/>
        <w:spacing w:line="600" w:lineRule="exact"/>
        <w:rPr>
          <w:rFonts w:ascii="仿宋" w:eastAsia="仿宋" w:hAnsi="仿宋" w:cs="仿宋"/>
          <w:color w:val="000000" w:themeColor="text1"/>
          <w:kern w:val="0"/>
          <w:sz w:val="32"/>
          <w:szCs w:val="32"/>
          <w:lang w:bidi="ar"/>
        </w:rPr>
      </w:pPr>
      <w:r>
        <w:rPr>
          <w:rFonts w:ascii="仿宋" w:eastAsia="仿宋" w:hAnsi="仿宋" w:cs="仿宋" w:hint="eastAsia"/>
          <w:color w:val="000000" w:themeColor="text1"/>
          <w:kern w:val="0"/>
          <w:sz w:val="32"/>
          <w:szCs w:val="32"/>
          <w:lang w:bidi="ar"/>
        </w:rPr>
        <w:t>6.因疫情防控等突发情况影响，不允许定点机构复工的，具体康复训练和服务情况</w:t>
      </w:r>
      <w:r>
        <w:rPr>
          <w:rFonts w:ascii="仿宋" w:eastAsia="仿宋" w:hAnsi="仿宋" w:cs="仿宋" w:hint="eastAsia"/>
          <w:kern w:val="0"/>
          <w:sz w:val="32"/>
          <w:szCs w:val="32"/>
          <w:lang w:bidi="ar"/>
        </w:rPr>
        <w:t>按照相关</w:t>
      </w:r>
      <w:r>
        <w:rPr>
          <w:rFonts w:ascii="仿宋" w:eastAsia="仿宋" w:hAnsi="仿宋" w:cs="仿宋" w:hint="eastAsia"/>
          <w:color w:val="000000" w:themeColor="text1"/>
          <w:kern w:val="0"/>
          <w:sz w:val="32"/>
          <w:szCs w:val="32"/>
          <w:lang w:bidi="ar"/>
        </w:rPr>
        <w:t>规定执行。</w:t>
      </w:r>
    </w:p>
    <w:p w:rsidR="008B5818" w:rsidRDefault="008B5818" w:rsidP="008B5818">
      <w:pPr>
        <w:pStyle w:val="2"/>
        <w:autoSpaceDE w:val="0"/>
        <w:autoSpaceDN w:val="0"/>
        <w:spacing w:line="600" w:lineRule="exact"/>
        <w:ind w:firstLineChars="200" w:firstLine="640"/>
        <w:rPr>
          <w:rFonts w:ascii="仿宋" w:eastAsia="仿宋" w:hAnsi="仿宋" w:cs="仿宋"/>
          <w:color w:val="000000" w:themeColor="text1"/>
          <w:kern w:val="0"/>
          <w:sz w:val="32"/>
          <w:szCs w:val="32"/>
          <w:lang w:bidi="ar"/>
        </w:rPr>
      </w:pPr>
      <w:r>
        <w:rPr>
          <w:rFonts w:ascii="仿宋" w:eastAsia="仿宋" w:hAnsi="仿宋" w:cs="仿宋" w:hint="eastAsia"/>
          <w:color w:val="000000" w:themeColor="text1"/>
          <w:kern w:val="0"/>
          <w:sz w:val="32"/>
          <w:szCs w:val="32"/>
          <w:lang w:bidi="ar"/>
        </w:rPr>
        <w:t>（二）管理要求</w:t>
      </w:r>
    </w:p>
    <w:p w:rsidR="008B5818" w:rsidRDefault="008B5818" w:rsidP="008B5818">
      <w:pPr>
        <w:pStyle w:val="2"/>
        <w:autoSpaceDE w:val="0"/>
        <w:autoSpaceDN w:val="0"/>
        <w:spacing w:line="600" w:lineRule="exact"/>
        <w:rPr>
          <w:rFonts w:ascii="仿宋" w:eastAsia="仿宋" w:hAnsi="仿宋" w:cs="仿宋"/>
          <w:color w:val="000000" w:themeColor="text1"/>
          <w:kern w:val="0"/>
          <w:sz w:val="32"/>
          <w:szCs w:val="32"/>
          <w:lang w:bidi="ar"/>
        </w:rPr>
      </w:pPr>
      <w:r>
        <w:rPr>
          <w:rFonts w:ascii="仿宋" w:eastAsia="仿宋" w:hAnsi="仿宋" w:cs="仿宋" w:hint="eastAsia"/>
          <w:color w:val="000000" w:themeColor="text1"/>
          <w:kern w:val="0"/>
          <w:sz w:val="32"/>
          <w:szCs w:val="32"/>
          <w:lang w:bidi="ar"/>
        </w:rPr>
        <w:t>1.建立相关制度，包括行政管理制度、权益保障制度、服务管理制度、信息管理制度、转诊制度、投诉处理制度，防疫制度。</w:t>
      </w:r>
    </w:p>
    <w:p w:rsidR="008B5818" w:rsidRDefault="008B5818" w:rsidP="008B5818">
      <w:pPr>
        <w:pStyle w:val="2"/>
        <w:autoSpaceDE w:val="0"/>
        <w:autoSpaceDN w:val="0"/>
        <w:spacing w:line="600" w:lineRule="exact"/>
        <w:rPr>
          <w:rFonts w:ascii="仿宋" w:eastAsia="仿宋" w:hAnsi="仿宋" w:cs="仿宋"/>
          <w:color w:val="000000" w:themeColor="text1"/>
          <w:kern w:val="0"/>
          <w:sz w:val="32"/>
          <w:szCs w:val="32"/>
          <w:lang w:bidi="ar"/>
        </w:rPr>
      </w:pPr>
      <w:r>
        <w:rPr>
          <w:rFonts w:ascii="仿宋" w:eastAsia="仿宋" w:hAnsi="仿宋" w:cs="仿宋" w:hint="eastAsia"/>
          <w:color w:val="000000" w:themeColor="text1"/>
          <w:kern w:val="0"/>
          <w:sz w:val="32"/>
          <w:szCs w:val="32"/>
          <w:lang w:bidi="ar"/>
        </w:rPr>
        <w:t>2.制定及保管协议文件，与视力残疾儿童监护人签订具有法律效力，权责明晰的康复协议并保存原件。</w:t>
      </w:r>
    </w:p>
    <w:p w:rsidR="008B5818" w:rsidRDefault="008B5818" w:rsidP="008B5818">
      <w:pPr>
        <w:pStyle w:val="2"/>
        <w:autoSpaceDE w:val="0"/>
        <w:autoSpaceDN w:val="0"/>
        <w:spacing w:line="600" w:lineRule="exact"/>
        <w:rPr>
          <w:rFonts w:ascii="仿宋" w:eastAsia="仿宋" w:hAnsi="仿宋" w:cs="仿宋"/>
          <w:color w:val="000000" w:themeColor="text1"/>
          <w:kern w:val="0"/>
          <w:sz w:val="32"/>
          <w:szCs w:val="32"/>
          <w:lang w:bidi="ar"/>
        </w:rPr>
      </w:pPr>
      <w:r>
        <w:rPr>
          <w:rFonts w:ascii="仿宋" w:eastAsia="仿宋" w:hAnsi="仿宋" w:cs="仿宋" w:hint="eastAsia"/>
          <w:color w:val="000000" w:themeColor="text1"/>
          <w:kern w:val="0"/>
          <w:sz w:val="32"/>
          <w:szCs w:val="32"/>
          <w:lang w:bidi="ar"/>
        </w:rPr>
        <w:t>3.设置安全设施，制定应急预案并定期组织演练。</w:t>
      </w:r>
    </w:p>
    <w:p w:rsidR="008B5818" w:rsidRDefault="008B5818" w:rsidP="008B5818">
      <w:pPr>
        <w:pStyle w:val="2"/>
        <w:autoSpaceDE w:val="0"/>
        <w:autoSpaceDN w:val="0"/>
        <w:spacing w:line="600" w:lineRule="exact"/>
        <w:rPr>
          <w:rFonts w:ascii="仿宋" w:eastAsia="仿宋" w:hAnsi="仿宋" w:cs="仿宋"/>
          <w:color w:val="000000" w:themeColor="text1"/>
          <w:kern w:val="0"/>
          <w:sz w:val="32"/>
          <w:szCs w:val="32"/>
          <w:lang w:bidi="ar"/>
        </w:rPr>
      </w:pPr>
      <w:r>
        <w:rPr>
          <w:rFonts w:ascii="仿宋" w:eastAsia="仿宋" w:hAnsi="仿宋" w:cs="仿宋" w:hint="eastAsia"/>
          <w:color w:val="000000" w:themeColor="text1"/>
          <w:kern w:val="0"/>
          <w:sz w:val="32"/>
          <w:szCs w:val="32"/>
          <w:lang w:bidi="ar"/>
        </w:rPr>
        <w:t>4.完善社会监督与合作机制，建立来访、交流程序，公开业务开展情况。</w:t>
      </w:r>
    </w:p>
    <w:p w:rsidR="008B5818" w:rsidRDefault="008B5818" w:rsidP="008B5818">
      <w:pPr>
        <w:pStyle w:val="2"/>
        <w:autoSpaceDE w:val="0"/>
        <w:autoSpaceDN w:val="0"/>
        <w:spacing w:line="600" w:lineRule="exact"/>
        <w:rPr>
          <w:rFonts w:ascii="仿宋" w:eastAsia="仿宋" w:hAnsi="仿宋" w:cs="仿宋"/>
          <w:color w:val="000000" w:themeColor="text1"/>
          <w:kern w:val="0"/>
          <w:sz w:val="32"/>
          <w:szCs w:val="32"/>
          <w:lang w:bidi="ar"/>
        </w:rPr>
      </w:pPr>
      <w:r>
        <w:rPr>
          <w:rFonts w:ascii="仿宋" w:eastAsia="仿宋" w:hAnsi="仿宋" w:cs="仿宋" w:hint="eastAsia"/>
          <w:color w:val="000000" w:themeColor="text1"/>
          <w:kern w:val="0"/>
          <w:sz w:val="32"/>
          <w:szCs w:val="32"/>
          <w:lang w:bidi="ar"/>
        </w:rPr>
        <w:t>5.注重个人隐私保护。</w:t>
      </w:r>
    </w:p>
    <w:p w:rsidR="008B5818" w:rsidRDefault="008B5818" w:rsidP="008B5818">
      <w:pPr>
        <w:pStyle w:val="2"/>
        <w:autoSpaceDE w:val="0"/>
        <w:autoSpaceDN w:val="0"/>
        <w:spacing w:line="600" w:lineRule="exact"/>
        <w:rPr>
          <w:rFonts w:ascii="仿宋" w:eastAsia="仿宋" w:hAnsi="仿宋" w:cs="仿宋"/>
          <w:color w:val="000000" w:themeColor="text1"/>
          <w:kern w:val="0"/>
          <w:sz w:val="32"/>
          <w:szCs w:val="32"/>
          <w:lang w:bidi="ar"/>
        </w:rPr>
      </w:pPr>
      <w:r>
        <w:rPr>
          <w:rFonts w:ascii="仿宋" w:eastAsia="仿宋" w:hAnsi="仿宋" w:cs="仿宋" w:hint="eastAsia"/>
          <w:color w:val="000000" w:themeColor="text1"/>
          <w:kern w:val="0"/>
          <w:sz w:val="32"/>
          <w:szCs w:val="32"/>
          <w:lang w:bidi="ar"/>
        </w:rPr>
        <w:t>6.每年度上报项目执行情况和总结报告。</w:t>
      </w:r>
    </w:p>
    <w:p w:rsidR="008B5818" w:rsidRDefault="008B5818" w:rsidP="008B5818">
      <w:pPr>
        <w:autoSpaceDE w:val="0"/>
        <w:autoSpaceDN w:val="0"/>
        <w:spacing w:line="600" w:lineRule="exact"/>
        <w:ind w:firstLineChars="200" w:firstLine="640"/>
        <w:rPr>
          <w:rFonts w:ascii="黑体" w:eastAsia="黑体" w:hAnsi="黑体" w:cs="黑体"/>
          <w:color w:val="000000" w:themeColor="text1"/>
          <w:sz w:val="32"/>
          <w:szCs w:val="32"/>
        </w:rPr>
      </w:pPr>
      <w:bookmarkStart w:id="11" w:name="bookmark142"/>
      <w:bookmarkEnd w:id="11"/>
      <w:r>
        <w:rPr>
          <w:rFonts w:ascii="黑体" w:eastAsia="黑体" w:hAnsi="黑体" w:cs="黑体" w:hint="eastAsia"/>
          <w:color w:val="000000" w:themeColor="text1"/>
          <w:sz w:val="32"/>
          <w:szCs w:val="32"/>
        </w:rPr>
        <w:t>七、经费管理</w:t>
      </w:r>
    </w:p>
    <w:p w:rsidR="008B5818" w:rsidRDefault="008B5818" w:rsidP="008B5818">
      <w:pPr>
        <w:autoSpaceDE w:val="0"/>
        <w:autoSpaceDN w:val="0"/>
        <w:spacing w:line="600" w:lineRule="exact"/>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对残疾儿童康复救助对象的康复费用要单独建账，配专职（兼职）管理人员与残联共同做好定点服务管理工作，按要求及时、准确地向残联提供救助对象康复费用发生情况等信息。</w:t>
      </w:r>
    </w:p>
    <w:p w:rsidR="008B5818" w:rsidRDefault="008B5818" w:rsidP="008B5818">
      <w:pPr>
        <w:autoSpaceDE w:val="0"/>
        <w:autoSpaceDN w:val="0"/>
        <w:spacing w:line="600" w:lineRule="exact"/>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康复收费名目需公示，家长签署知情同意书。</w:t>
      </w:r>
    </w:p>
    <w:p w:rsidR="008B5818" w:rsidRDefault="008B5818" w:rsidP="008B5818">
      <w:pPr>
        <w:autoSpaceDE w:val="0"/>
        <w:autoSpaceDN w:val="0"/>
        <w:spacing w:line="600" w:lineRule="exact"/>
        <w:ind w:firstLineChars="200" w:firstLine="640"/>
        <w:rPr>
          <w:rFonts w:ascii="黑体" w:eastAsia="黑体" w:hAnsi="黑体"/>
          <w:color w:val="000000" w:themeColor="text1"/>
          <w:sz w:val="32"/>
          <w:szCs w:val="32"/>
        </w:rPr>
      </w:pPr>
      <w:r>
        <w:rPr>
          <w:rFonts w:ascii="黑体" w:eastAsia="黑体" w:hAnsi="黑体" w:hint="eastAsia"/>
          <w:color w:val="000000" w:themeColor="text1"/>
          <w:sz w:val="32"/>
          <w:szCs w:val="32"/>
        </w:rPr>
        <w:t>八、退出机制</w:t>
      </w:r>
    </w:p>
    <w:p w:rsidR="008B5818" w:rsidRDefault="008B5818" w:rsidP="008B5818">
      <w:pPr>
        <w:autoSpaceDE w:val="0"/>
        <w:autoSpaceDN w:val="0"/>
        <w:spacing w:line="600" w:lineRule="exact"/>
        <w:ind w:firstLineChars="200" w:firstLine="643"/>
        <w:rPr>
          <w:rFonts w:ascii="楷体" w:eastAsia="楷体" w:hAnsi="楷体" w:cs="楷体"/>
          <w:b/>
          <w:bCs/>
          <w:color w:val="000000" w:themeColor="text1"/>
          <w:sz w:val="32"/>
          <w:szCs w:val="32"/>
        </w:rPr>
      </w:pPr>
      <w:r>
        <w:rPr>
          <w:rFonts w:ascii="楷体" w:eastAsia="楷体" w:hAnsi="楷体" w:cs="楷体" w:hint="eastAsia"/>
          <w:b/>
          <w:bCs/>
          <w:color w:val="000000" w:themeColor="text1"/>
          <w:sz w:val="32"/>
          <w:szCs w:val="32"/>
        </w:rPr>
        <w:lastRenderedPageBreak/>
        <w:t>（一）制度保障</w:t>
      </w:r>
    </w:p>
    <w:p w:rsidR="008B5818" w:rsidRDefault="008B5818" w:rsidP="008B5818">
      <w:pPr>
        <w:autoSpaceDE w:val="0"/>
        <w:autoSpaceDN w:val="0"/>
        <w:spacing w:line="600" w:lineRule="exact"/>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由各康复机构的认定单位采取每年至少一次的定期检查，按照设置标准建立综合评估机制，对定点机构的内部管理、服务质量、风险防控做出全面评估。</w:t>
      </w:r>
    </w:p>
    <w:p w:rsidR="008B5818" w:rsidRDefault="008B5818" w:rsidP="008B5818">
      <w:pPr>
        <w:autoSpaceDE w:val="0"/>
        <w:autoSpaceDN w:val="0"/>
        <w:spacing w:line="600" w:lineRule="exact"/>
        <w:ind w:firstLineChars="200" w:firstLine="643"/>
        <w:rPr>
          <w:rFonts w:ascii="楷体" w:eastAsia="楷体" w:hAnsi="楷体" w:cs="楷体"/>
          <w:b/>
          <w:bCs/>
          <w:color w:val="000000" w:themeColor="text1"/>
          <w:sz w:val="32"/>
          <w:szCs w:val="32"/>
        </w:rPr>
      </w:pPr>
      <w:r>
        <w:rPr>
          <w:rFonts w:ascii="楷体" w:eastAsia="楷体" w:hAnsi="楷体" w:cs="楷体" w:hint="eastAsia"/>
          <w:b/>
          <w:bCs/>
          <w:color w:val="000000" w:themeColor="text1"/>
          <w:sz w:val="32"/>
          <w:szCs w:val="32"/>
        </w:rPr>
        <w:t>（二）退出条件</w:t>
      </w:r>
    </w:p>
    <w:p w:rsidR="008B5818" w:rsidRDefault="008B5818" w:rsidP="008B5818">
      <w:pPr>
        <w:autoSpaceDE w:val="0"/>
        <w:autoSpaceDN w:val="0"/>
        <w:spacing w:line="600" w:lineRule="exact"/>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1.定点康复机构发生伤亡责任事故的，取消定点机构资质。</w:t>
      </w:r>
    </w:p>
    <w:p w:rsidR="008B5818" w:rsidRDefault="008B5818" w:rsidP="008B5818">
      <w:pPr>
        <w:autoSpaceDE w:val="0"/>
        <w:autoSpaceDN w:val="0"/>
        <w:spacing w:line="600" w:lineRule="exact"/>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2.未按照相关规定乱收费的，发生挤占、挪用、套取康复救助资金等违法违规行为的，未按照要求将项目实施情况及资金使用情况定期向社会公开的，一律取消定点机构资质，并按照相关规定进行处理。</w:t>
      </w:r>
    </w:p>
    <w:p w:rsidR="008B5818" w:rsidRDefault="008B5818" w:rsidP="008B5818">
      <w:pPr>
        <w:autoSpaceDE w:val="0"/>
        <w:autoSpaceDN w:val="0"/>
        <w:spacing w:line="600" w:lineRule="exact"/>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3.定点康复机构有下列行为的，由其认定单位根据情况给予纠正，直至建议登记（管理）机关撤销登记或吊销营业执照。有关责任人构成违法犯罪的，依法追究其</w:t>
      </w:r>
      <w:r>
        <w:rPr>
          <w:rFonts w:ascii="仿宋" w:eastAsia="仿宋" w:hAnsi="仿宋" w:cs="仿宋" w:hint="eastAsia"/>
          <w:sz w:val="32"/>
          <w:szCs w:val="32"/>
        </w:rPr>
        <w:t>法律</w:t>
      </w:r>
      <w:r>
        <w:rPr>
          <w:rFonts w:ascii="仿宋" w:eastAsia="仿宋" w:hAnsi="仿宋" w:cs="仿宋" w:hint="eastAsia"/>
          <w:color w:val="000000" w:themeColor="text1"/>
          <w:sz w:val="32"/>
          <w:szCs w:val="32"/>
        </w:rPr>
        <w:t>责任。</w:t>
      </w:r>
    </w:p>
    <w:p w:rsidR="008B5818" w:rsidRDefault="008B5818" w:rsidP="008B5818">
      <w:pPr>
        <w:autoSpaceDE w:val="0"/>
        <w:autoSpaceDN w:val="0"/>
        <w:spacing w:line="600" w:lineRule="exact"/>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（1）歧视、侮辱、虐待或者遗弃残疾人以及其他侵犯残疾人合法权益行为的；</w:t>
      </w:r>
    </w:p>
    <w:p w:rsidR="008B5818" w:rsidRDefault="008B5818" w:rsidP="008B5818">
      <w:pPr>
        <w:autoSpaceDE w:val="0"/>
        <w:autoSpaceDN w:val="0"/>
        <w:spacing w:line="600" w:lineRule="exact"/>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（2）利用残疾人服务机构的房屋、场地、设施开展与服务宗旨无关活动的；</w:t>
      </w:r>
    </w:p>
    <w:p w:rsidR="008B5818" w:rsidRDefault="008B5818" w:rsidP="008B5818">
      <w:pPr>
        <w:autoSpaceDE w:val="0"/>
        <w:autoSpaceDN w:val="0"/>
        <w:spacing w:line="600" w:lineRule="exact"/>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（3）配备的医疗、教育、康复、心理咨询、社会工作等专业技术人员</w:t>
      </w:r>
      <w:proofErr w:type="gramStart"/>
      <w:r>
        <w:rPr>
          <w:rFonts w:ascii="仿宋" w:eastAsia="仿宋" w:hAnsi="仿宋" w:cs="仿宋" w:hint="eastAsia"/>
          <w:color w:val="000000" w:themeColor="text1"/>
          <w:sz w:val="32"/>
          <w:szCs w:val="32"/>
        </w:rPr>
        <w:t>未依据</w:t>
      </w:r>
      <w:proofErr w:type="gramEnd"/>
      <w:r>
        <w:rPr>
          <w:rFonts w:ascii="仿宋" w:eastAsia="仿宋" w:hAnsi="仿宋" w:cs="仿宋" w:hint="eastAsia"/>
          <w:color w:val="000000" w:themeColor="text1"/>
          <w:sz w:val="32"/>
          <w:szCs w:val="32"/>
        </w:rPr>
        <w:t>相关法律法规持证上岗或者未经过岗前培训的；</w:t>
      </w:r>
    </w:p>
    <w:p w:rsidR="008B5818" w:rsidRDefault="008B5818" w:rsidP="008B5818">
      <w:pPr>
        <w:autoSpaceDE w:val="0"/>
        <w:autoSpaceDN w:val="0"/>
        <w:spacing w:line="600" w:lineRule="exact"/>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（4）未与残疾人或残疾儿童监护人签订服务协议的；</w:t>
      </w:r>
    </w:p>
    <w:p w:rsidR="008B5818" w:rsidRDefault="008B5818" w:rsidP="008B5818">
      <w:pPr>
        <w:autoSpaceDE w:val="0"/>
        <w:autoSpaceDN w:val="0"/>
        <w:spacing w:line="600" w:lineRule="exact"/>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lastRenderedPageBreak/>
        <w:t>（5）未按照国家有关标准和服务规范开展服务的；</w:t>
      </w:r>
    </w:p>
    <w:p w:rsidR="008B5818" w:rsidRDefault="008B5818" w:rsidP="008B5818">
      <w:pPr>
        <w:autoSpaceDE w:val="0"/>
        <w:autoSpaceDN w:val="0"/>
        <w:spacing w:line="600" w:lineRule="exact"/>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（6）擅自暂停或者终止服务的；</w:t>
      </w:r>
    </w:p>
    <w:p w:rsidR="008B5818" w:rsidRDefault="008B5818" w:rsidP="008B5818">
      <w:pPr>
        <w:autoSpaceDE w:val="0"/>
        <w:autoSpaceDN w:val="0"/>
        <w:spacing w:line="600" w:lineRule="exact"/>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（7）法律、法规、规章规定的其他违法行为。</w:t>
      </w:r>
    </w:p>
    <w:p w:rsidR="008B5818" w:rsidRDefault="008B5818" w:rsidP="008B5818">
      <w:pPr>
        <w:autoSpaceDE w:val="0"/>
        <w:autoSpaceDN w:val="0"/>
        <w:spacing w:line="600" w:lineRule="exact"/>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4.除不可抗力外，定点机构因各种原因无法继续提供康复服务的，需提前1个月向认定单位主动提交申请，在经认定单位审核后，准许其退出。定点机构应按要求交接完毕所有项目后方可退出。</w:t>
      </w:r>
    </w:p>
    <w:p w:rsidR="008B5818" w:rsidRDefault="008B5818" w:rsidP="008B5818">
      <w:pPr>
        <w:autoSpaceDE w:val="0"/>
        <w:autoSpaceDN w:val="0"/>
        <w:spacing w:line="600" w:lineRule="exact"/>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5.定点机构退出后两年内不可再申请认定。</w:t>
      </w:r>
    </w:p>
    <w:p w:rsidR="008B5818" w:rsidRDefault="008B5818" w:rsidP="008B5818">
      <w:pPr>
        <w:autoSpaceDE w:val="0"/>
        <w:autoSpaceDN w:val="0"/>
        <w:spacing w:line="600" w:lineRule="exact"/>
        <w:rPr>
          <w:color w:val="000000" w:themeColor="text1"/>
        </w:rPr>
      </w:pPr>
    </w:p>
    <w:p w:rsidR="008B5818" w:rsidRDefault="008B5818" w:rsidP="008B5818">
      <w:pPr>
        <w:autoSpaceDE w:val="0"/>
        <w:autoSpaceDN w:val="0"/>
        <w:spacing w:line="600" w:lineRule="exact"/>
        <w:rPr>
          <w:color w:val="000000" w:themeColor="text1"/>
        </w:rPr>
        <w:sectPr w:rsidR="008B5818">
          <w:footerReference w:type="default" r:id="rId7"/>
          <w:pgSz w:w="11906" w:h="16838"/>
          <w:pgMar w:top="2098" w:right="1474" w:bottom="1984" w:left="1587" w:header="851" w:footer="992" w:gutter="0"/>
          <w:cols w:space="425"/>
          <w:docGrid w:type="lines" w:linePitch="312"/>
        </w:sectPr>
      </w:pPr>
    </w:p>
    <w:p w:rsidR="008B5818" w:rsidRDefault="008B5818" w:rsidP="008B5818">
      <w:pPr>
        <w:autoSpaceDE w:val="0"/>
        <w:autoSpaceDN w:val="0"/>
        <w:spacing w:line="600" w:lineRule="exact"/>
        <w:jc w:val="center"/>
        <w:rPr>
          <w:b/>
          <w:bCs/>
          <w:color w:val="000000" w:themeColor="text1"/>
          <w:sz w:val="44"/>
          <w:szCs w:val="44"/>
        </w:rPr>
      </w:pPr>
      <w:r>
        <w:rPr>
          <w:rFonts w:hint="eastAsia"/>
          <w:b/>
          <w:bCs/>
          <w:color w:val="000000" w:themeColor="text1"/>
          <w:sz w:val="44"/>
          <w:szCs w:val="44"/>
        </w:rPr>
        <w:lastRenderedPageBreak/>
        <w:t>视力残疾儿童定点康复服务机构准入评估表</w:t>
      </w:r>
    </w:p>
    <w:p w:rsidR="008B5818" w:rsidRDefault="008B5818" w:rsidP="008B5818">
      <w:pPr>
        <w:autoSpaceDE w:val="0"/>
        <w:autoSpaceDN w:val="0"/>
        <w:spacing w:line="600" w:lineRule="exact"/>
        <w:rPr>
          <w:rFonts w:asciiTheme="minorEastAsia" w:hAnsiTheme="minorEastAsia" w:cstheme="minorEastAsia"/>
          <w:color w:val="000000" w:themeColor="text1"/>
          <w:sz w:val="20"/>
          <w:szCs w:val="20"/>
        </w:rPr>
      </w:pPr>
      <w:r>
        <w:rPr>
          <w:rFonts w:asciiTheme="minorEastAsia" w:hAnsiTheme="minorEastAsia" w:cstheme="minorEastAsia" w:hint="eastAsia"/>
          <w:color w:val="000000" w:themeColor="text1"/>
          <w:sz w:val="20"/>
          <w:szCs w:val="20"/>
        </w:rPr>
        <w:t>机构名称：                                  评审时间：                                             评审人：</w:t>
      </w:r>
    </w:p>
    <w:tbl>
      <w:tblPr>
        <w:tblStyle w:val="a5"/>
        <w:tblpPr w:leftFromText="180" w:rightFromText="180" w:vertAnchor="page" w:horzAnchor="page" w:tblpX="1786" w:tblpY="2845"/>
        <w:tblOverlap w:val="never"/>
        <w:tblW w:w="12257" w:type="dxa"/>
        <w:tblLayout w:type="fixed"/>
        <w:tblLook w:val="04A0" w:firstRow="1" w:lastRow="0" w:firstColumn="1" w:lastColumn="0" w:noHBand="0" w:noVBand="1"/>
      </w:tblPr>
      <w:tblGrid>
        <w:gridCol w:w="1151"/>
        <w:gridCol w:w="1499"/>
        <w:gridCol w:w="6"/>
        <w:gridCol w:w="6567"/>
        <w:gridCol w:w="954"/>
        <w:gridCol w:w="782"/>
        <w:gridCol w:w="1298"/>
      </w:tblGrid>
      <w:tr w:rsidR="008B5818" w:rsidTr="001544C3">
        <w:trPr>
          <w:trHeight w:val="577"/>
        </w:trPr>
        <w:tc>
          <w:tcPr>
            <w:tcW w:w="2647" w:type="dxa"/>
            <w:gridSpan w:val="2"/>
          </w:tcPr>
          <w:p w:rsidR="008B5818" w:rsidRDefault="008B5818" w:rsidP="001544C3">
            <w:pPr>
              <w:spacing w:line="480" w:lineRule="auto"/>
              <w:jc w:val="center"/>
              <w:rPr>
                <w:color w:val="000000" w:themeColor="text1"/>
              </w:rPr>
            </w:pPr>
            <w:r>
              <w:rPr>
                <w:rFonts w:hint="eastAsia"/>
                <w:color w:val="000000" w:themeColor="text1"/>
              </w:rPr>
              <w:t>项目指标</w:t>
            </w:r>
          </w:p>
        </w:tc>
        <w:tc>
          <w:tcPr>
            <w:tcW w:w="6576" w:type="dxa"/>
            <w:gridSpan w:val="2"/>
          </w:tcPr>
          <w:p w:rsidR="008B5818" w:rsidRDefault="008B5818" w:rsidP="001544C3">
            <w:pPr>
              <w:spacing w:line="480" w:lineRule="auto"/>
              <w:jc w:val="center"/>
              <w:rPr>
                <w:color w:val="000000" w:themeColor="text1"/>
              </w:rPr>
            </w:pPr>
            <w:r>
              <w:rPr>
                <w:rFonts w:hint="eastAsia"/>
                <w:color w:val="000000" w:themeColor="text1"/>
              </w:rPr>
              <w:t>具体要求</w:t>
            </w:r>
          </w:p>
        </w:tc>
        <w:tc>
          <w:tcPr>
            <w:tcW w:w="954" w:type="dxa"/>
          </w:tcPr>
          <w:p w:rsidR="008B5818" w:rsidRDefault="008B5818" w:rsidP="001544C3">
            <w:pPr>
              <w:spacing w:line="480" w:lineRule="auto"/>
              <w:jc w:val="center"/>
              <w:rPr>
                <w:color w:val="000000" w:themeColor="text1"/>
              </w:rPr>
            </w:pPr>
            <w:r>
              <w:rPr>
                <w:rFonts w:hint="eastAsia"/>
                <w:color w:val="000000" w:themeColor="text1"/>
              </w:rPr>
              <w:t>分值</w:t>
            </w:r>
          </w:p>
        </w:tc>
        <w:tc>
          <w:tcPr>
            <w:tcW w:w="782" w:type="dxa"/>
          </w:tcPr>
          <w:p w:rsidR="008B5818" w:rsidRDefault="008B5818" w:rsidP="001544C3">
            <w:pPr>
              <w:spacing w:line="480" w:lineRule="auto"/>
              <w:jc w:val="center"/>
              <w:rPr>
                <w:color w:val="000000" w:themeColor="text1"/>
              </w:rPr>
            </w:pPr>
            <w:r>
              <w:rPr>
                <w:rFonts w:hint="eastAsia"/>
                <w:color w:val="000000" w:themeColor="text1"/>
              </w:rPr>
              <w:t>得分</w:t>
            </w:r>
          </w:p>
        </w:tc>
        <w:tc>
          <w:tcPr>
            <w:tcW w:w="1298" w:type="dxa"/>
          </w:tcPr>
          <w:p w:rsidR="008B5818" w:rsidRDefault="008B5818" w:rsidP="001544C3">
            <w:pPr>
              <w:spacing w:line="480" w:lineRule="auto"/>
              <w:jc w:val="center"/>
              <w:rPr>
                <w:color w:val="000000" w:themeColor="text1"/>
              </w:rPr>
            </w:pPr>
            <w:r>
              <w:rPr>
                <w:rFonts w:hint="eastAsia"/>
                <w:color w:val="000000" w:themeColor="text1"/>
              </w:rPr>
              <w:t>查看方式</w:t>
            </w:r>
          </w:p>
        </w:tc>
      </w:tr>
      <w:tr w:rsidR="008B5818" w:rsidTr="001544C3">
        <w:trPr>
          <w:trHeight w:val="751"/>
        </w:trPr>
        <w:tc>
          <w:tcPr>
            <w:tcW w:w="1147" w:type="dxa"/>
            <w:vMerge w:val="restart"/>
            <w:tcBorders>
              <w:bottom w:val="nil"/>
            </w:tcBorders>
          </w:tcPr>
          <w:p w:rsidR="008B5818" w:rsidRDefault="008B5818" w:rsidP="001544C3">
            <w:pPr>
              <w:jc w:val="center"/>
              <w:rPr>
                <w:rFonts w:asciiTheme="minorEastAsia" w:hAnsiTheme="minorEastAsia" w:cstheme="minorEastAsia"/>
                <w:color w:val="000000" w:themeColor="text1"/>
                <w:szCs w:val="21"/>
              </w:rPr>
            </w:pPr>
          </w:p>
          <w:p w:rsidR="008B5818" w:rsidRDefault="008B5818" w:rsidP="001544C3">
            <w:pPr>
              <w:jc w:val="center"/>
              <w:rPr>
                <w:rFonts w:asciiTheme="minorEastAsia" w:hAnsiTheme="minorEastAsia" w:cstheme="minorEastAsia"/>
                <w:color w:val="000000" w:themeColor="text1"/>
                <w:szCs w:val="21"/>
              </w:rPr>
            </w:pPr>
          </w:p>
          <w:p w:rsidR="008B5818" w:rsidRDefault="008B5818" w:rsidP="001544C3">
            <w:pPr>
              <w:jc w:val="center"/>
              <w:rPr>
                <w:rFonts w:asciiTheme="minorEastAsia" w:hAnsiTheme="minorEastAsia" w:cstheme="minorEastAsia"/>
                <w:color w:val="000000" w:themeColor="text1"/>
                <w:szCs w:val="21"/>
              </w:rPr>
            </w:pPr>
          </w:p>
          <w:p w:rsidR="008B5818" w:rsidRDefault="008B5818" w:rsidP="001544C3">
            <w:pPr>
              <w:jc w:val="center"/>
              <w:rPr>
                <w:rFonts w:asciiTheme="minorEastAsia" w:hAnsiTheme="minorEastAsia" w:cstheme="minorEastAsia"/>
                <w:color w:val="000000" w:themeColor="text1"/>
                <w:szCs w:val="21"/>
              </w:rPr>
            </w:pPr>
          </w:p>
          <w:p w:rsidR="008B5818" w:rsidRDefault="008B5818" w:rsidP="001544C3">
            <w:pPr>
              <w:jc w:val="center"/>
              <w:rPr>
                <w:rFonts w:asciiTheme="minorEastAsia" w:hAnsiTheme="minorEastAsia" w:cstheme="minorEastAsia"/>
                <w:color w:val="000000" w:themeColor="text1"/>
                <w:szCs w:val="21"/>
              </w:rPr>
            </w:pPr>
          </w:p>
          <w:p w:rsidR="008B5818" w:rsidRDefault="008B5818" w:rsidP="001544C3">
            <w:pPr>
              <w:jc w:val="center"/>
              <w:rPr>
                <w:rFonts w:asciiTheme="minorEastAsia" w:hAnsiTheme="minorEastAsia" w:cstheme="minorEastAsia"/>
                <w:color w:val="000000" w:themeColor="text1"/>
                <w:szCs w:val="21"/>
              </w:rPr>
            </w:pPr>
          </w:p>
          <w:p w:rsidR="008B5818" w:rsidRDefault="008B5818" w:rsidP="001544C3">
            <w:pPr>
              <w:jc w:val="center"/>
              <w:rPr>
                <w:rFonts w:asciiTheme="minorEastAsia" w:hAnsiTheme="minorEastAsia" w:cstheme="minorEastAsia"/>
                <w:color w:val="000000" w:themeColor="text1"/>
                <w:szCs w:val="21"/>
              </w:rPr>
            </w:pPr>
          </w:p>
          <w:p w:rsidR="008B5818" w:rsidRDefault="008B5818" w:rsidP="001544C3">
            <w:pPr>
              <w:jc w:val="center"/>
              <w:rPr>
                <w:rFonts w:asciiTheme="minorEastAsia" w:hAnsiTheme="minorEastAsia" w:cstheme="minorEastAsia"/>
                <w:color w:val="000000" w:themeColor="text1"/>
                <w:szCs w:val="21"/>
              </w:rPr>
            </w:pPr>
          </w:p>
          <w:p w:rsidR="008B5818" w:rsidRDefault="008B5818" w:rsidP="001544C3">
            <w:pPr>
              <w:jc w:val="center"/>
              <w:rPr>
                <w:rFonts w:asciiTheme="minorEastAsia" w:hAnsiTheme="minorEastAsia" w:cstheme="minorEastAsia"/>
                <w:color w:val="000000" w:themeColor="text1"/>
                <w:szCs w:val="21"/>
              </w:rPr>
            </w:pPr>
          </w:p>
          <w:p w:rsidR="008B5818" w:rsidRDefault="008B5818" w:rsidP="001544C3">
            <w:pPr>
              <w:jc w:val="center"/>
              <w:rPr>
                <w:rFonts w:asciiTheme="minorEastAsia" w:hAnsiTheme="minorEastAsia" w:cstheme="minorEastAsia"/>
                <w:color w:val="000000" w:themeColor="text1"/>
                <w:szCs w:val="21"/>
              </w:rPr>
            </w:pPr>
          </w:p>
          <w:p w:rsidR="008B5818" w:rsidRDefault="008B5818" w:rsidP="001544C3">
            <w:pPr>
              <w:jc w:val="center"/>
              <w:rPr>
                <w:rFonts w:asciiTheme="minorEastAsia" w:hAnsiTheme="minorEastAsia" w:cstheme="minorEastAsia"/>
                <w:color w:val="000000" w:themeColor="text1"/>
                <w:szCs w:val="21"/>
              </w:rPr>
            </w:pPr>
          </w:p>
          <w:p w:rsidR="008B5818" w:rsidRDefault="008B5818" w:rsidP="001544C3">
            <w:pPr>
              <w:jc w:val="center"/>
              <w:rPr>
                <w:rFonts w:asciiTheme="minorEastAsia" w:hAnsiTheme="minorEastAsia" w:cstheme="minorEastAsia"/>
                <w:color w:val="000000" w:themeColor="text1"/>
                <w:szCs w:val="21"/>
              </w:rPr>
            </w:pPr>
          </w:p>
          <w:p w:rsidR="008B5818" w:rsidRDefault="008B5818" w:rsidP="001544C3">
            <w:pPr>
              <w:jc w:val="center"/>
              <w:rPr>
                <w:rFonts w:asciiTheme="minorEastAsia" w:hAnsiTheme="minorEastAsia" w:cstheme="minorEastAsia"/>
                <w:color w:val="000000" w:themeColor="text1"/>
                <w:szCs w:val="21"/>
              </w:rPr>
            </w:pPr>
          </w:p>
          <w:p w:rsidR="008B5818" w:rsidRDefault="008B5818" w:rsidP="001544C3">
            <w:pPr>
              <w:jc w:val="center"/>
              <w:rPr>
                <w:rFonts w:ascii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 w:val="21"/>
                <w:szCs w:val="21"/>
              </w:rPr>
              <w:t>场所设置</w:t>
            </w:r>
          </w:p>
          <w:p w:rsidR="008B5818" w:rsidRDefault="008B5818" w:rsidP="001544C3">
            <w:pPr>
              <w:jc w:val="center"/>
              <w:rPr>
                <w:rFonts w:asciiTheme="minorEastAsia" w:hAnsiTheme="minorEastAsia" w:cstheme="minorEastAsia"/>
                <w:color w:val="000000" w:themeColor="text1"/>
                <w:szCs w:val="21"/>
              </w:rPr>
            </w:pPr>
          </w:p>
        </w:tc>
        <w:tc>
          <w:tcPr>
            <w:tcW w:w="1500" w:type="dxa"/>
            <w:vMerge w:val="restart"/>
          </w:tcPr>
          <w:p w:rsidR="008B5818" w:rsidRDefault="008B5818" w:rsidP="001544C3">
            <w:pPr>
              <w:jc w:val="center"/>
              <w:rPr>
                <w:color w:val="000000" w:themeColor="text1"/>
              </w:rPr>
            </w:pPr>
          </w:p>
          <w:p w:rsidR="008B5818" w:rsidRDefault="008B5818" w:rsidP="008B5818">
            <w:pPr>
              <w:ind w:firstLineChars="100" w:firstLine="200"/>
              <w:jc w:val="center"/>
              <w:rPr>
                <w:color w:val="000000" w:themeColor="text1"/>
              </w:rPr>
            </w:pPr>
          </w:p>
          <w:p w:rsidR="008B5818" w:rsidRDefault="008B5818" w:rsidP="008B5818">
            <w:pPr>
              <w:ind w:firstLineChars="100" w:firstLine="200"/>
              <w:jc w:val="center"/>
              <w:rPr>
                <w:color w:val="000000" w:themeColor="text1"/>
              </w:rPr>
            </w:pPr>
          </w:p>
          <w:p w:rsidR="008B5818" w:rsidRDefault="008B5818" w:rsidP="008B5818">
            <w:pPr>
              <w:ind w:firstLineChars="100" w:firstLine="200"/>
              <w:jc w:val="center"/>
              <w:rPr>
                <w:color w:val="000000" w:themeColor="text1"/>
              </w:rPr>
            </w:pPr>
          </w:p>
          <w:p w:rsidR="008B5818" w:rsidRDefault="008B5818" w:rsidP="008B5818">
            <w:pPr>
              <w:ind w:firstLineChars="100" w:firstLine="200"/>
              <w:jc w:val="center"/>
              <w:rPr>
                <w:color w:val="000000" w:themeColor="text1"/>
              </w:rPr>
            </w:pPr>
          </w:p>
          <w:p w:rsidR="008B5818" w:rsidRDefault="008B5818" w:rsidP="008B5818">
            <w:pPr>
              <w:ind w:firstLineChars="100" w:firstLine="200"/>
              <w:jc w:val="center"/>
              <w:rPr>
                <w:color w:val="000000" w:themeColor="text1"/>
              </w:rPr>
            </w:pPr>
          </w:p>
          <w:p w:rsidR="008B5818" w:rsidRDefault="008B5818" w:rsidP="001544C3">
            <w:pPr>
              <w:jc w:val="center"/>
              <w:rPr>
                <w:color w:val="000000" w:themeColor="text1"/>
              </w:rPr>
            </w:pPr>
            <w:r>
              <w:rPr>
                <w:rFonts w:asciiTheme="minorEastAsia" w:eastAsiaTheme="minorEastAsia" w:hAnsiTheme="minorEastAsia" w:cstheme="minorEastAsia" w:hint="eastAsia"/>
                <w:color w:val="000000" w:themeColor="text1"/>
                <w:sz w:val="21"/>
                <w:szCs w:val="21"/>
              </w:rPr>
              <w:t>设施要求</w:t>
            </w:r>
          </w:p>
        </w:tc>
        <w:tc>
          <w:tcPr>
            <w:tcW w:w="6576" w:type="dxa"/>
            <w:gridSpan w:val="2"/>
          </w:tcPr>
          <w:p w:rsidR="008B5818" w:rsidRDefault="008B5818" w:rsidP="001544C3">
            <w:pPr>
              <w:rPr>
                <w:rFonts w:eastAsia="仿宋"/>
                <w:color w:val="000000" w:themeColor="text1"/>
              </w:rPr>
            </w:pPr>
            <w:r>
              <w:rPr>
                <w:rFonts w:asciiTheme="minorEastAsia" w:eastAsiaTheme="minorEastAsia" w:hAnsiTheme="minorEastAsia" w:cstheme="minorEastAsia" w:hint="eastAsia"/>
                <w:color w:val="000000" w:themeColor="text1"/>
                <w:szCs w:val="20"/>
              </w:rPr>
              <w:t>50米以内无污染、噪声和危险区域，符合国家GB50763 《无障碍设计规范》，并达到</w:t>
            </w:r>
            <w:r>
              <w:rPr>
                <w:rFonts w:asciiTheme="minorEastAsia" w:eastAsiaTheme="minorEastAsia" w:hAnsiTheme="minorEastAsia" w:cstheme="minorEastAsia" w:hint="eastAsia"/>
                <w:color w:val="000000" w:themeColor="text1"/>
                <w:szCs w:val="20"/>
                <w:lang w:bidi="ar"/>
              </w:rPr>
              <w:t>GB/T18883室内空气质量标准。</w:t>
            </w:r>
          </w:p>
        </w:tc>
        <w:tc>
          <w:tcPr>
            <w:tcW w:w="954" w:type="dxa"/>
          </w:tcPr>
          <w:p w:rsidR="008B5818" w:rsidRDefault="008B5818" w:rsidP="001544C3">
            <w:pPr>
              <w:spacing w:line="480" w:lineRule="auto"/>
              <w:jc w:val="center"/>
              <w:rPr>
                <w:rFonts w:asciiTheme="minorEastAsia" w:hAnsiTheme="minorEastAsia" w:cstheme="minorEastAsia"/>
                <w:color w:val="000000" w:themeColor="text1"/>
                <w:szCs w:val="20"/>
              </w:rPr>
            </w:pPr>
            <w:r>
              <w:rPr>
                <w:rFonts w:asciiTheme="minorEastAsia" w:eastAsiaTheme="minorEastAsia" w:hAnsiTheme="minorEastAsia" w:cstheme="minorEastAsia" w:hint="eastAsia"/>
                <w:color w:val="000000" w:themeColor="text1"/>
                <w:szCs w:val="20"/>
              </w:rPr>
              <w:t>1分</w:t>
            </w:r>
          </w:p>
        </w:tc>
        <w:tc>
          <w:tcPr>
            <w:tcW w:w="782" w:type="dxa"/>
          </w:tcPr>
          <w:p w:rsidR="008B5818" w:rsidRDefault="008B5818" w:rsidP="001544C3">
            <w:pPr>
              <w:rPr>
                <w:rFonts w:asciiTheme="minorEastAsia" w:hAnsiTheme="minorEastAsia" w:cstheme="minorEastAsia"/>
                <w:color w:val="000000" w:themeColor="text1"/>
                <w:szCs w:val="20"/>
              </w:rPr>
            </w:pPr>
          </w:p>
        </w:tc>
        <w:tc>
          <w:tcPr>
            <w:tcW w:w="1298" w:type="dxa"/>
          </w:tcPr>
          <w:p w:rsidR="008B5818" w:rsidRDefault="008B5818" w:rsidP="001544C3">
            <w:pPr>
              <w:spacing w:line="480" w:lineRule="auto"/>
              <w:jc w:val="center"/>
              <w:rPr>
                <w:rFonts w:asciiTheme="minorEastAsia" w:hAnsiTheme="minorEastAsia" w:cstheme="minorEastAsia"/>
                <w:color w:val="000000" w:themeColor="text1"/>
              </w:rPr>
            </w:pPr>
            <w:r>
              <w:rPr>
                <w:rFonts w:asciiTheme="minorEastAsia" w:eastAsiaTheme="minorEastAsia" w:hAnsiTheme="minorEastAsia" w:cstheme="minorEastAsia" w:hint="eastAsia"/>
                <w:color w:val="000000" w:themeColor="text1"/>
                <w:szCs w:val="20"/>
              </w:rPr>
              <w:t>实地查看</w:t>
            </w:r>
          </w:p>
        </w:tc>
      </w:tr>
      <w:tr w:rsidR="008B5818" w:rsidTr="001544C3">
        <w:trPr>
          <w:trHeight w:val="923"/>
        </w:trPr>
        <w:tc>
          <w:tcPr>
            <w:tcW w:w="1147" w:type="dxa"/>
            <w:vMerge/>
            <w:tcBorders>
              <w:bottom w:val="nil"/>
            </w:tcBorders>
          </w:tcPr>
          <w:p w:rsidR="008B5818" w:rsidRDefault="008B5818" w:rsidP="001544C3">
            <w:pPr>
              <w:jc w:val="center"/>
              <w:rPr>
                <w:rFonts w:asciiTheme="minorEastAsia" w:hAnsiTheme="minorEastAsia" w:cstheme="minorEastAsia"/>
                <w:color w:val="000000" w:themeColor="text1"/>
                <w:szCs w:val="21"/>
              </w:rPr>
            </w:pPr>
          </w:p>
        </w:tc>
        <w:tc>
          <w:tcPr>
            <w:tcW w:w="1500" w:type="dxa"/>
            <w:vMerge/>
          </w:tcPr>
          <w:p w:rsidR="008B5818" w:rsidRDefault="008B5818" w:rsidP="001544C3">
            <w:pPr>
              <w:jc w:val="center"/>
              <w:rPr>
                <w:color w:val="000000" w:themeColor="text1"/>
              </w:rPr>
            </w:pPr>
          </w:p>
        </w:tc>
        <w:tc>
          <w:tcPr>
            <w:tcW w:w="6576" w:type="dxa"/>
            <w:gridSpan w:val="2"/>
          </w:tcPr>
          <w:p w:rsidR="008B5818" w:rsidRDefault="008B5818" w:rsidP="001544C3">
            <w:pPr>
              <w:pStyle w:val="1"/>
              <w:spacing w:line="240" w:lineRule="auto"/>
              <w:ind w:firstLine="0"/>
              <w:rPr>
                <w:rFonts w:ascii="仿宋" w:eastAsia="仿宋" w:hAnsi="仿宋" w:cs="仿宋"/>
                <w:color w:val="000000" w:themeColor="text1"/>
                <w:sz w:val="20"/>
                <w:szCs w:val="20"/>
              </w:rPr>
            </w:pPr>
            <w:r>
              <w:rPr>
                <w:rFonts w:asciiTheme="minorEastAsia" w:eastAsiaTheme="minorEastAsia" w:hAnsiTheme="minorEastAsia" w:cstheme="minorEastAsia" w:hint="eastAsia"/>
                <w:color w:val="000000" w:themeColor="text1"/>
                <w:sz w:val="20"/>
                <w:szCs w:val="20"/>
              </w:rPr>
              <w:t>房屋建筑质量、安全和消防设施应符合国家相关标准的要求。消防设施设备的配置应符合GB50016和GB50140的相关规定，无障碍设施应符合GB50763-2012“8.4”和“8.5”的要求。</w:t>
            </w:r>
          </w:p>
        </w:tc>
        <w:tc>
          <w:tcPr>
            <w:tcW w:w="954" w:type="dxa"/>
          </w:tcPr>
          <w:p w:rsidR="008B5818" w:rsidRDefault="008B5818" w:rsidP="001544C3">
            <w:pPr>
              <w:spacing w:line="480" w:lineRule="auto"/>
              <w:jc w:val="center"/>
              <w:rPr>
                <w:rFonts w:asciiTheme="minorEastAsia" w:hAnsiTheme="minorEastAsia" w:cstheme="minorEastAsia"/>
                <w:color w:val="000000" w:themeColor="text1"/>
                <w:szCs w:val="20"/>
              </w:rPr>
            </w:pPr>
            <w:r>
              <w:rPr>
                <w:rFonts w:asciiTheme="minorEastAsia" w:eastAsiaTheme="minorEastAsia" w:hAnsiTheme="minorEastAsia" w:cstheme="minorEastAsia" w:hint="eastAsia"/>
                <w:color w:val="000000" w:themeColor="text1"/>
                <w:szCs w:val="20"/>
              </w:rPr>
              <w:t>1分</w:t>
            </w:r>
          </w:p>
        </w:tc>
        <w:tc>
          <w:tcPr>
            <w:tcW w:w="782" w:type="dxa"/>
          </w:tcPr>
          <w:p w:rsidR="008B5818" w:rsidRDefault="008B5818" w:rsidP="001544C3">
            <w:pPr>
              <w:rPr>
                <w:rFonts w:asciiTheme="minorEastAsia" w:hAnsiTheme="minorEastAsia" w:cstheme="minorEastAsia"/>
                <w:color w:val="000000" w:themeColor="text1"/>
                <w:szCs w:val="20"/>
              </w:rPr>
            </w:pPr>
          </w:p>
        </w:tc>
        <w:tc>
          <w:tcPr>
            <w:tcW w:w="1298" w:type="dxa"/>
          </w:tcPr>
          <w:p w:rsidR="008B5818" w:rsidRDefault="008B5818" w:rsidP="001544C3">
            <w:pPr>
              <w:jc w:val="center"/>
              <w:rPr>
                <w:rFonts w:asciiTheme="minorEastAsia" w:hAnsiTheme="minorEastAsia" w:cstheme="minorEastAsia"/>
                <w:color w:val="000000" w:themeColor="text1"/>
                <w:szCs w:val="20"/>
              </w:rPr>
            </w:pPr>
          </w:p>
          <w:p w:rsidR="008B5818" w:rsidRDefault="008B5818" w:rsidP="001544C3">
            <w:pPr>
              <w:jc w:val="center"/>
              <w:rPr>
                <w:rFonts w:asciiTheme="minorEastAsia" w:hAnsiTheme="minorEastAsia" w:cstheme="minorEastAsia"/>
                <w:color w:val="000000" w:themeColor="text1"/>
                <w:szCs w:val="20"/>
              </w:rPr>
            </w:pPr>
            <w:r>
              <w:rPr>
                <w:rFonts w:asciiTheme="minorEastAsia" w:eastAsiaTheme="minorEastAsia" w:hAnsiTheme="minorEastAsia" w:cstheme="minorEastAsia" w:hint="eastAsia"/>
                <w:color w:val="000000" w:themeColor="text1"/>
                <w:szCs w:val="20"/>
              </w:rPr>
              <w:t>实地查看</w:t>
            </w:r>
          </w:p>
        </w:tc>
      </w:tr>
      <w:tr w:rsidR="008B5818" w:rsidTr="001544C3">
        <w:trPr>
          <w:trHeight w:val="90"/>
        </w:trPr>
        <w:tc>
          <w:tcPr>
            <w:tcW w:w="1147" w:type="dxa"/>
            <w:vMerge/>
            <w:tcBorders>
              <w:bottom w:val="nil"/>
            </w:tcBorders>
          </w:tcPr>
          <w:p w:rsidR="008B5818" w:rsidRDefault="008B5818" w:rsidP="001544C3">
            <w:pPr>
              <w:jc w:val="center"/>
              <w:rPr>
                <w:rFonts w:asciiTheme="minorEastAsia" w:hAnsiTheme="minorEastAsia" w:cstheme="minorEastAsia"/>
                <w:color w:val="000000" w:themeColor="text1"/>
                <w:szCs w:val="21"/>
              </w:rPr>
            </w:pPr>
          </w:p>
        </w:tc>
        <w:tc>
          <w:tcPr>
            <w:tcW w:w="1500" w:type="dxa"/>
            <w:vMerge/>
          </w:tcPr>
          <w:p w:rsidR="008B5818" w:rsidRDefault="008B5818" w:rsidP="001544C3">
            <w:pPr>
              <w:jc w:val="center"/>
              <w:rPr>
                <w:color w:val="000000" w:themeColor="text1"/>
              </w:rPr>
            </w:pPr>
          </w:p>
        </w:tc>
        <w:tc>
          <w:tcPr>
            <w:tcW w:w="6576" w:type="dxa"/>
            <w:gridSpan w:val="2"/>
          </w:tcPr>
          <w:p w:rsidR="008B5818" w:rsidRDefault="008B5818" w:rsidP="001544C3">
            <w:pPr>
              <w:pStyle w:val="1"/>
              <w:tabs>
                <w:tab w:val="left" w:pos="1071"/>
              </w:tabs>
              <w:spacing w:line="240" w:lineRule="auto"/>
              <w:ind w:firstLine="0"/>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sz w:val="20"/>
                <w:szCs w:val="20"/>
              </w:rPr>
              <w:t>环境设置应符合视力残疾儿童身心特点，地面防滑、避免跌倒、撞伤、烫伤及走失。桌椅、柜子等加装防撞条、防撞角。</w:t>
            </w:r>
          </w:p>
        </w:tc>
        <w:tc>
          <w:tcPr>
            <w:tcW w:w="954" w:type="dxa"/>
          </w:tcPr>
          <w:p w:rsidR="008B5818" w:rsidRDefault="008B5818" w:rsidP="001544C3">
            <w:pPr>
              <w:spacing w:line="480" w:lineRule="auto"/>
              <w:jc w:val="center"/>
              <w:rPr>
                <w:rFonts w:asciiTheme="minorEastAsia" w:hAnsiTheme="minorEastAsia" w:cstheme="minorEastAsia"/>
                <w:color w:val="000000" w:themeColor="text1"/>
                <w:szCs w:val="20"/>
              </w:rPr>
            </w:pPr>
            <w:r>
              <w:rPr>
                <w:rFonts w:asciiTheme="minorEastAsia" w:eastAsiaTheme="minorEastAsia" w:hAnsiTheme="minorEastAsia" w:cstheme="minorEastAsia" w:hint="eastAsia"/>
                <w:color w:val="000000" w:themeColor="text1"/>
                <w:szCs w:val="20"/>
              </w:rPr>
              <w:t>3分</w:t>
            </w:r>
          </w:p>
        </w:tc>
        <w:tc>
          <w:tcPr>
            <w:tcW w:w="782" w:type="dxa"/>
          </w:tcPr>
          <w:p w:rsidR="008B5818" w:rsidRDefault="008B5818" w:rsidP="001544C3">
            <w:pPr>
              <w:rPr>
                <w:rFonts w:asciiTheme="minorEastAsia" w:hAnsiTheme="minorEastAsia" w:cstheme="minorEastAsia"/>
                <w:color w:val="000000" w:themeColor="text1"/>
                <w:szCs w:val="20"/>
              </w:rPr>
            </w:pPr>
          </w:p>
        </w:tc>
        <w:tc>
          <w:tcPr>
            <w:tcW w:w="1298" w:type="dxa"/>
          </w:tcPr>
          <w:p w:rsidR="008B5818" w:rsidRDefault="008B5818" w:rsidP="001544C3">
            <w:pPr>
              <w:spacing w:line="480" w:lineRule="auto"/>
              <w:jc w:val="center"/>
              <w:rPr>
                <w:rFonts w:asciiTheme="minorEastAsia" w:hAnsiTheme="minorEastAsia" w:cstheme="minorEastAsia"/>
                <w:color w:val="000000" w:themeColor="text1"/>
                <w:szCs w:val="20"/>
              </w:rPr>
            </w:pPr>
            <w:r>
              <w:rPr>
                <w:rFonts w:asciiTheme="minorEastAsia" w:eastAsiaTheme="minorEastAsia" w:hAnsiTheme="minorEastAsia" w:cstheme="minorEastAsia" w:hint="eastAsia"/>
                <w:color w:val="000000" w:themeColor="text1"/>
                <w:szCs w:val="20"/>
              </w:rPr>
              <w:t>实地查看</w:t>
            </w:r>
          </w:p>
        </w:tc>
      </w:tr>
      <w:tr w:rsidR="008B5818" w:rsidTr="001544C3">
        <w:trPr>
          <w:trHeight w:val="923"/>
        </w:trPr>
        <w:tc>
          <w:tcPr>
            <w:tcW w:w="1147" w:type="dxa"/>
            <w:vMerge/>
            <w:tcBorders>
              <w:bottom w:val="nil"/>
            </w:tcBorders>
          </w:tcPr>
          <w:p w:rsidR="008B5818" w:rsidRDefault="008B5818" w:rsidP="001544C3">
            <w:pPr>
              <w:jc w:val="center"/>
              <w:rPr>
                <w:rFonts w:asciiTheme="minorEastAsia" w:hAnsiTheme="minorEastAsia" w:cstheme="minorEastAsia"/>
                <w:color w:val="000000" w:themeColor="text1"/>
                <w:szCs w:val="21"/>
              </w:rPr>
            </w:pPr>
          </w:p>
        </w:tc>
        <w:tc>
          <w:tcPr>
            <w:tcW w:w="1500" w:type="dxa"/>
            <w:vMerge/>
          </w:tcPr>
          <w:p w:rsidR="008B5818" w:rsidRDefault="008B5818" w:rsidP="001544C3">
            <w:pPr>
              <w:jc w:val="center"/>
              <w:rPr>
                <w:color w:val="000000" w:themeColor="text1"/>
              </w:rPr>
            </w:pPr>
          </w:p>
        </w:tc>
        <w:tc>
          <w:tcPr>
            <w:tcW w:w="6576" w:type="dxa"/>
            <w:gridSpan w:val="2"/>
          </w:tcPr>
          <w:p w:rsidR="008B5818" w:rsidRDefault="008B5818" w:rsidP="001544C3">
            <w:pPr>
              <w:pStyle w:val="1"/>
              <w:tabs>
                <w:tab w:val="left" w:pos="1071"/>
              </w:tabs>
              <w:spacing w:line="240" w:lineRule="auto"/>
              <w:ind w:firstLine="0"/>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sz w:val="20"/>
                <w:szCs w:val="20"/>
              </w:rPr>
              <w:t>所有公共区域（除卫生间、浴室等涉及身体隐私的空间）和康复服务场所均要安装监控设施，达到监控无死角。视频记录保持至少30天，并由专人保管。</w:t>
            </w:r>
          </w:p>
        </w:tc>
        <w:tc>
          <w:tcPr>
            <w:tcW w:w="954" w:type="dxa"/>
          </w:tcPr>
          <w:p w:rsidR="008B5818" w:rsidRDefault="008B5818" w:rsidP="001544C3">
            <w:pPr>
              <w:spacing w:line="480" w:lineRule="auto"/>
              <w:jc w:val="center"/>
              <w:rPr>
                <w:rFonts w:asciiTheme="minorEastAsia" w:hAnsiTheme="minorEastAsia" w:cstheme="minorEastAsia"/>
                <w:color w:val="000000" w:themeColor="text1"/>
                <w:szCs w:val="20"/>
              </w:rPr>
            </w:pPr>
            <w:r>
              <w:rPr>
                <w:rFonts w:asciiTheme="minorEastAsia" w:eastAsiaTheme="minorEastAsia" w:hAnsiTheme="minorEastAsia" w:cstheme="minorEastAsia" w:hint="eastAsia"/>
                <w:color w:val="000000" w:themeColor="text1"/>
                <w:szCs w:val="20"/>
              </w:rPr>
              <w:t>3分</w:t>
            </w:r>
          </w:p>
        </w:tc>
        <w:tc>
          <w:tcPr>
            <w:tcW w:w="782" w:type="dxa"/>
          </w:tcPr>
          <w:p w:rsidR="008B5818" w:rsidRDefault="008B5818" w:rsidP="001544C3">
            <w:pPr>
              <w:rPr>
                <w:rFonts w:asciiTheme="minorEastAsia" w:hAnsiTheme="minorEastAsia" w:cstheme="minorEastAsia"/>
                <w:color w:val="000000" w:themeColor="text1"/>
                <w:szCs w:val="20"/>
              </w:rPr>
            </w:pPr>
          </w:p>
        </w:tc>
        <w:tc>
          <w:tcPr>
            <w:tcW w:w="1298" w:type="dxa"/>
          </w:tcPr>
          <w:p w:rsidR="008B5818" w:rsidRDefault="008B5818" w:rsidP="001544C3">
            <w:pPr>
              <w:jc w:val="center"/>
              <w:rPr>
                <w:rFonts w:asciiTheme="minorEastAsia" w:hAnsiTheme="minorEastAsia" w:cstheme="minorEastAsia"/>
                <w:color w:val="000000" w:themeColor="text1"/>
                <w:szCs w:val="20"/>
              </w:rPr>
            </w:pPr>
          </w:p>
          <w:p w:rsidR="008B5818" w:rsidRDefault="008B5818" w:rsidP="001544C3">
            <w:pPr>
              <w:jc w:val="center"/>
              <w:rPr>
                <w:rFonts w:asciiTheme="minorEastAsia" w:hAnsiTheme="minorEastAsia" w:cstheme="minorEastAsia"/>
                <w:color w:val="000000" w:themeColor="text1"/>
                <w:szCs w:val="20"/>
              </w:rPr>
            </w:pPr>
            <w:r>
              <w:rPr>
                <w:rFonts w:asciiTheme="minorEastAsia" w:eastAsiaTheme="minorEastAsia" w:hAnsiTheme="minorEastAsia" w:cstheme="minorEastAsia" w:hint="eastAsia"/>
                <w:color w:val="000000" w:themeColor="text1"/>
                <w:szCs w:val="20"/>
              </w:rPr>
              <w:t>实地查看</w:t>
            </w:r>
          </w:p>
        </w:tc>
      </w:tr>
      <w:tr w:rsidR="008B5818" w:rsidTr="001544C3">
        <w:trPr>
          <w:trHeight w:val="443"/>
        </w:trPr>
        <w:tc>
          <w:tcPr>
            <w:tcW w:w="1147" w:type="dxa"/>
            <w:vMerge/>
            <w:tcBorders>
              <w:bottom w:val="nil"/>
            </w:tcBorders>
          </w:tcPr>
          <w:p w:rsidR="008B5818" w:rsidRDefault="008B5818" w:rsidP="001544C3">
            <w:pPr>
              <w:jc w:val="center"/>
              <w:rPr>
                <w:rFonts w:asciiTheme="minorEastAsia" w:hAnsiTheme="minorEastAsia" w:cstheme="minorEastAsia"/>
                <w:color w:val="000000" w:themeColor="text1"/>
                <w:szCs w:val="21"/>
              </w:rPr>
            </w:pPr>
          </w:p>
        </w:tc>
        <w:tc>
          <w:tcPr>
            <w:tcW w:w="1500" w:type="dxa"/>
            <w:vMerge/>
          </w:tcPr>
          <w:p w:rsidR="008B5818" w:rsidRDefault="008B5818" w:rsidP="001544C3">
            <w:pPr>
              <w:jc w:val="center"/>
              <w:rPr>
                <w:color w:val="000000" w:themeColor="text1"/>
              </w:rPr>
            </w:pPr>
          </w:p>
        </w:tc>
        <w:tc>
          <w:tcPr>
            <w:tcW w:w="6576" w:type="dxa"/>
            <w:gridSpan w:val="2"/>
          </w:tcPr>
          <w:p w:rsidR="008B5818" w:rsidRDefault="008B5818" w:rsidP="001544C3">
            <w:pPr>
              <w:spacing w:line="480" w:lineRule="auto"/>
              <w:rPr>
                <w:rFonts w:asciiTheme="minorEastAsia" w:hAnsiTheme="minorEastAsia" w:cstheme="minorEastAsia"/>
                <w:color w:val="000000" w:themeColor="text1"/>
                <w:szCs w:val="20"/>
              </w:rPr>
            </w:pPr>
            <w:r>
              <w:rPr>
                <w:rFonts w:asciiTheme="minorEastAsia" w:eastAsiaTheme="minorEastAsia" w:hAnsiTheme="minorEastAsia" w:cstheme="minorEastAsia" w:hint="eastAsia"/>
                <w:color w:val="000000" w:themeColor="text1"/>
                <w:szCs w:val="20"/>
              </w:rPr>
              <w:t>应配备儿童盲杖、盲文标示和语音引导系统。</w:t>
            </w:r>
          </w:p>
        </w:tc>
        <w:tc>
          <w:tcPr>
            <w:tcW w:w="954" w:type="dxa"/>
          </w:tcPr>
          <w:p w:rsidR="008B5818" w:rsidRDefault="008B5818" w:rsidP="001544C3">
            <w:pPr>
              <w:spacing w:line="480" w:lineRule="auto"/>
              <w:jc w:val="center"/>
              <w:rPr>
                <w:rFonts w:asciiTheme="minorEastAsia" w:hAnsiTheme="minorEastAsia" w:cstheme="minorEastAsia"/>
                <w:color w:val="000000" w:themeColor="text1"/>
                <w:szCs w:val="20"/>
              </w:rPr>
            </w:pPr>
            <w:r>
              <w:rPr>
                <w:rFonts w:asciiTheme="minorEastAsia" w:eastAsiaTheme="minorEastAsia" w:hAnsiTheme="minorEastAsia" w:cstheme="minorEastAsia" w:hint="eastAsia"/>
                <w:color w:val="000000" w:themeColor="text1"/>
                <w:szCs w:val="20"/>
              </w:rPr>
              <w:t>3分</w:t>
            </w:r>
          </w:p>
        </w:tc>
        <w:tc>
          <w:tcPr>
            <w:tcW w:w="782" w:type="dxa"/>
          </w:tcPr>
          <w:p w:rsidR="008B5818" w:rsidRDefault="008B5818" w:rsidP="001544C3">
            <w:pPr>
              <w:rPr>
                <w:rFonts w:asciiTheme="minorEastAsia" w:hAnsiTheme="minorEastAsia" w:cstheme="minorEastAsia"/>
                <w:color w:val="000000" w:themeColor="text1"/>
                <w:szCs w:val="20"/>
              </w:rPr>
            </w:pPr>
          </w:p>
        </w:tc>
        <w:tc>
          <w:tcPr>
            <w:tcW w:w="1298" w:type="dxa"/>
          </w:tcPr>
          <w:p w:rsidR="008B5818" w:rsidRDefault="008B5818" w:rsidP="001544C3">
            <w:pPr>
              <w:spacing w:line="480" w:lineRule="auto"/>
              <w:jc w:val="center"/>
              <w:rPr>
                <w:rFonts w:asciiTheme="minorEastAsia" w:hAnsiTheme="minorEastAsia" w:cstheme="minorEastAsia"/>
                <w:color w:val="000000" w:themeColor="text1"/>
                <w:szCs w:val="20"/>
              </w:rPr>
            </w:pPr>
            <w:r>
              <w:rPr>
                <w:rFonts w:asciiTheme="minorEastAsia" w:eastAsiaTheme="minorEastAsia" w:hAnsiTheme="minorEastAsia" w:cstheme="minorEastAsia" w:hint="eastAsia"/>
                <w:color w:val="000000" w:themeColor="text1"/>
                <w:szCs w:val="20"/>
              </w:rPr>
              <w:t>实地查看</w:t>
            </w:r>
          </w:p>
        </w:tc>
      </w:tr>
      <w:tr w:rsidR="008B5818" w:rsidTr="001544C3">
        <w:trPr>
          <w:trHeight w:val="245"/>
        </w:trPr>
        <w:tc>
          <w:tcPr>
            <w:tcW w:w="1147" w:type="dxa"/>
            <w:vMerge/>
            <w:tcBorders>
              <w:bottom w:val="nil"/>
            </w:tcBorders>
          </w:tcPr>
          <w:p w:rsidR="008B5818" w:rsidRDefault="008B5818" w:rsidP="001544C3">
            <w:pPr>
              <w:jc w:val="center"/>
              <w:rPr>
                <w:rFonts w:asciiTheme="minorEastAsia" w:hAnsiTheme="minorEastAsia" w:cstheme="minorEastAsia"/>
                <w:color w:val="000000" w:themeColor="text1"/>
                <w:szCs w:val="21"/>
              </w:rPr>
            </w:pPr>
          </w:p>
        </w:tc>
        <w:tc>
          <w:tcPr>
            <w:tcW w:w="1500" w:type="dxa"/>
            <w:vMerge/>
          </w:tcPr>
          <w:p w:rsidR="008B5818" w:rsidRDefault="008B5818" w:rsidP="001544C3">
            <w:pPr>
              <w:jc w:val="center"/>
              <w:rPr>
                <w:color w:val="000000" w:themeColor="text1"/>
              </w:rPr>
            </w:pPr>
          </w:p>
        </w:tc>
        <w:tc>
          <w:tcPr>
            <w:tcW w:w="6576" w:type="dxa"/>
            <w:gridSpan w:val="2"/>
          </w:tcPr>
          <w:p w:rsidR="008B5818" w:rsidRDefault="008B5818" w:rsidP="001544C3">
            <w:pPr>
              <w:spacing w:line="480" w:lineRule="auto"/>
              <w:rPr>
                <w:rFonts w:asciiTheme="minorEastAsia" w:hAnsiTheme="minorEastAsia" w:cstheme="minorEastAsia"/>
                <w:color w:val="000000" w:themeColor="text1"/>
                <w:szCs w:val="20"/>
              </w:rPr>
            </w:pPr>
            <w:r>
              <w:rPr>
                <w:rFonts w:asciiTheme="minorEastAsia" w:eastAsiaTheme="minorEastAsia" w:hAnsiTheme="minorEastAsia" w:cstheme="minorEastAsia" w:hint="eastAsia"/>
                <w:color w:val="000000" w:themeColor="text1"/>
                <w:szCs w:val="20"/>
              </w:rPr>
              <w:t>具备开展相应康复训练所需器具，且符合国家安全和环保标准。</w:t>
            </w:r>
          </w:p>
        </w:tc>
        <w:tc>
          <w:tcPr>
            <w:tcW w:w="954" w:type="dxa"/>
          </w:tcPr>
          <w:p w:rsidR="008B5818" w:rsidRDefault="008B5818" w:rsidP="001544C3">
            <w:pPr>
              <w:spacing w:line="480" w:lineRule="auto"/>
              <w:jc w:val="center"/>
              <w:rPr>
                <w:rFonts w:asciiTheme="minorEastAsia" w:hAnsiTheme="minorEastAsia" w:cstheme="minorEastAsia"/>
                <w:color w:val="000000" w:themeColor="text1"/>
                <w:szCs w:val="20"/>
              </w:rPr>
            </w:pPr>
            <w:r>
              <w:rPr>
                <w:rFonts w:asciiTheme="minorEastAsia" w:eastAsiaTheme="minorEastAsia" w:hAnsiTheme="minorEastAsia" w:cstheme="minorEastAsia" w:hint="eastAsia"/>
                <w:color w:val="000000" w:themeColor="text1"/>
                <w:szCs w:val="20"/>
              </w:rPr>
              <w:t>2分</w:t>
            </w:r>
          </w:p>
        </w:tc>
        <w:tc>
          <w:tcPr>
            <w:tcW w:w="782" w:type="dxa"/>
          </w:tcPr>
          <w:p w:rsidR="008B5818" w:rsidRDefault="008B5818" w:rsidP="001544C3">
            <w:pPr>
              <w:rPr>
                <w:rFonts w:asciiTheme="minorEastAsia" w:hAnsiTheme="minorEastAsia" w:cstheme="minorEastAsia"/>
                <w:color w:val="000000" w:themeColor="text1"/>
                <w:szCs w:val="20"/>
              </w:rPr>
            </w:pPr>
          </w:p>
        </w:tc>
        <w:tc>
          <w:tcPr>
            <w:tcW w:w="1298" w:type="dxa"/>
          </w:tcPr>
          <w:p w:rsidR="008B5818" w:rsidRDefault="008B5818" w:rsidP="001544C3">
            <w:pPr>
              <w:spacing w:line="480" w:lineRule="auto"/>
              <w:jc w:val="center"/>
              <w:rPr>
                <w:rFonts w:asciiTheme="minorEastAsia" w:hAnsiTheme="minorEastAsia" w:cstheme="minorEastAsia"/>
                <w:color w:val="000000" w:themeColor="text1"/>
                <w:szCs w:val="20"/>
              </w:rPr>
            </w:pPr>
            <w:r>
              <w:rPr>
                <w:rFonts w:asciiTheme="minorEastAsia" w:eastAsiaTheme="minorEastAsia" w:hAnsiTheme="minorEastAsia" w:cstheme="minorEastAsia" w:hint="eastAsia"/>
                <w:color w:val="000000" w:themeColor="text1"/>
                <w:szCs w:val="20"/>
              </w:rPr>
              <w:t>实地查看</w:t>
            </w:r>
          </w:p>
        </w:tc>
      </w:tr>
      <w:tr w:rsidR="008B5818" w:rsidTr="001544C3">
        <w:trPr>
          <w:trHeight w:val="245"/>
        </w:trPr>
        <w:tc>
          <w:tcPr>
            <w:tcW w:w="1147" w:type="dxa"/>
            <w:vMerge/>
            <w:tcBorders>
              <w:bottom w:val="nil"/>
            </w:tcBorders>
          </w:tcPr>
          <w:p w:rsidR="008B5818" w:rsidRDefault="008B5818" w:rsidP="001544C3">
            <w:pPr>
              <w:jc w:val="center"/>
              <w:rPr>
                <w:rFonts w:asciiTheme="minorEastAsia" w:hAnsiTheme="minorEastAsia" w:cstheme="minorEastAsia"/>
                <w:color w:val="000000" w:themeColor="text1"/>
                <w:szCs w:val="21"/>
              </w:rPr>
            </w:pPr>
          </w:p>
        </w:tc>
        <w:tc>
          <w:tcPr>
            <w:tcW w:w="1500" w:type="dxa"/>
            <w:vMerge/>
          </w:tcPr>
          <w:p w:rsidR="008B5818" w:rsidRDefault="008B5818" w:rsidP="001544C3">
            <w:pPr>
              <w:jc w:val="center"/>
              <w:rPr>
                <w:color w:val="000000" w:themeColor="text1"/>
              </w:rPr>
            </w:pPr>
          </w:p>
        </w:tc>
        <w:tc>
          <w:tcPr>
            <w:tcW w:w="6576" w:type="dxa"/>
            <w:gridSpan w:val="2"/>
          </w:tcPr>
          <w:p w:rsidR="008B5818" w:rsidRDefault="008B5818" w:rsidP="001544C3">
            <w:pPr>
              <w:spacing w:line="480" w:lineRule="auto"/>
              <w:jc w:val="center"/>
              <w:rPr>
                <w:b/>
                <w:bCs/>
              </w:rPr>
            </w:pPr>
            <w:r>
              <w:rPr>
                <w:rFonts w:hint="eastAsia"/>
                <w:b/>
                <w:bCs/>
              </w:rPr>
              <w:t>小计</w:t>
            </w:r>
          </w:p>
        </w:tc>
        <w:tc>
          <w:tcPr>
            <w:tcW w:w="954" w:type="dxa"/>
          </w:tcPr>
          <w:p w:rsidR="008B5818" w:rsidRDefault="008B5818" w:rsidP="001544C3">
            <w:pPr>
              <w:spacing w:line="480" w:lineRule="auto"/>
              <w:jc w:val="center"/>
              <w:rPr>
                <w:rFonts w:asciiTheme="minorEastAsia" w:hAnsiTheme="minorEastAsia" w:cstheme="minorEastAsia"/>
                <w:b/>
                <w:bCs/>
                <w:color w:val="000000" w:themeColor="text1"/>
                <w:szCs w:val="20"/>
              </w:rPr>
            </w:pPr>
            <w:r>
              <w:rPr>
                <w:rFonts w:asciiTheme="minorEastAsia" w:eastAsiaTheme="minorEastAsia" w:hAnsiTheme="minorEastAsia" w:cstheme="minorEastAsia" w:hint="eastAsia"/>
                <w:b/>
                <w:bCs/>
                <w:color w:val="000000" w:themeColor="text1"/>
                <w:szCs w:val="20"/>
              </w:rPr>
              <w:t>13分</w:t>
            </w:r>
          </w:p>
        </w:tc>
        <w:tc>
          <w:tcPr>
            <w:tcW w:w="782" w:type="dxa"/>
          </w:tcPr>
          <w:p w:rsidR="008B5818" w:rsidRDefault="008B5818" w:rsidP="001544C3">
            <w:pPr>
              <w:rPr>
                <w:rFonts w:asciiTheme="minorEastAsia" w:hAnsiTheme="minorEastAsia" w:cstheme="minorEastAsia"/>
                <w:color w:val="000000" w:themeColor="text1"/>
                <w:szCs w:val="20"/>
              </w:rPr>
            </w:pPr>
          </w:p>
        </w:tc>
        <w:tc>
          <w:tcPr>
            <w:tcW w:w="1298" w:type="dxa"/>
          </w:tcPr>
          <w:p w:rsidR="008B5818" w:rsidRDefault="008B5818" w:rsidP="001544C3">
            <w:pPr>
              <w:spacing w:line="480" w:lineRule="auto"/>
              <w:jc w:val="center"/>
              <w:rPr>
                <w:rFonts w:asciiTheme="minorEastAsia" w:hAnsiTheme="minorEastAsia" w:cstheme="minorEastAsia"/>
                <w:color w:val="000000" w:themeColor="text1"/>
                <w:szCs w:val="20"/>
              </w:rPr>
            </w:pPr>
          </w:p>
        </w:tc>
      </w:tr>
      <w:tr w:rsidR="008B5818" w:rsidTr="001544C3">
        <w:trPr>
          <w:trHeight w:val="723"/>
        </w:trPr>
        <w:tc>
          <w:tcPr>
            <w:tcW w:w="1147" w:type="dxa"/>
            <w:vMerge/>
            <w:tcBorders>
              <w:bottom w:val="nil"/>
            </w:tcBorders>
          </w:tcPr>
          <w:p w:rsidR="008B5818" w:rsidRDefault="008B5818" w:rsidP="001544C3">
            <w:pPr>
              <w:jc w:val="center"/>
              <w:rPr>
                <w:rFonts w:asciiTheme="minorEastAsia" w:hAnsiTheme="minorEastAsia" w:cstheme="minorEastAsia"/>
                <w:color w:val="000000" w:themeColor="text1"/>
                <w:szCs w:val="21"/>
              </w:rPr>
            </w:pPr>
          </w:p>
        </w:tc>
        <w:tc>
          <w:tcPr>
            <w:tcW w:w="1500" w:type="dxa"/>
            <w:vMerge w:val="restart"/>
          </w:tcPr>
          <w:p w:rsidR="008B5818" w:rsidRDefault="008B5818" w:rsidP="001544C3">
            <w:pPr>
              <w:jc w:val="center"/>
              <w:rPr>
                <w:color w:val="000000" w:themeColor="text1"/>
              </w:rPr>
            </w:pPr>
          </w:p>
          <w:p w:rsidR="008B5818" w:rsidRDefault="008B5818" w:rsidP="001544C3">
            <w:pPr>
              <w:jc w:val="center"/>
              <w:rPr>
                <w:color w:val="000000" w:themeColor="text1"/>
              </w:rPr>
            </w:pPr>
          </w:p>
          <w:p w:rsidR="008B5818" w:rsidRDefault="008B5818" w:rsidP="001544C3">
            <w:pPr>
              <w:jc w:val="center"/>
              <w:rPr>
                <w:color w:val="000000" w:themeColor="text1"/>
              </w:rPr>
            </w:pPr>
          </w:p>
          <w:p w:rsidR="008B5818" w:rsidRDefault="008B5818" w:rsidP="001544C3">
            <w:pPr>
              <w:jc w:val="center"/>
              <w:rPr>
                <w:color w:val="000000" w:themeColor="text1"/>
              </w:rPr>
            </w:pPr>
          </w:p>
          <w:p w:rsidR="008B5818" w:rsidRDefault="008B5818" w:rsidP="001544C3">
            <w:pPr>
              <w:jc w:val="center"/>
              <w:rPr>
                <w:color w:val="000000" w:themeColor="text1"/>
              </w:rPr>
            </w:pPr>
          </w:p>
          <w:p w:rsidR="008B5818" w:rsidRDefault="008B5818" w:rsidP="001544C3">
            <w:pPr>
              <w:jc w:val="center"/>
              <w:rPr>
                <w:color w:val="000000" w:themeColor="text1"/>
              </w:rPr>
            </w:pPr>
          </w:p>
          <w:p w:rsidR="008B5818" w:rsidRDefault="008B5818" w:rsidP="001544C3">
            <w:pPr>
              <w:jc w:val="center"/>
              <w:rPr>
                <w:color w:val="000000" w:themeColor="text1"/>
              </w:rPr>
            </w:pPr>
          </w:p>
          <w:p w:rsidR="008B5818" w:rsidRDefault="008B5818" w:rsidP="001544C3">
            <w:pPr>
              <w:jc w:val="center"/>
              <w:rPr>
                <w:color w:val="000000" w:themeColor="text1"/>
              </w:rPr>
            </w:pPr>
            <w:r>
              <w:rPr>
                <w:rFonts w:asciiTheme="minorEastAsia" w:eastAsiaTheme="minorEastAsia" w:hAnsiTheme="minorEastAsia" w:cstheme="minorEastAsia" w:hint="eastAsia"/>
                <w:color w:val="000000" w:themeColor="text1"/>
                <w:sz w:val="21"/>
                <w:szCs w:val="21"/>
              </w:rPr>
              <w:t>场地设置</w:t>
            </w:r>
          </w:p>
        </w:tc>
        <w:tc>
          <w:tcPr>
            <w:tcW w:w="6576" w:type="dxa"/>
            <w:gridSpan w:val="2"/>
          </w:tcPr>
          <w:p w:rsidR="008B5818" w:rsidRDefault="008B5818" w:rsidP="001544C3">
            <w:pPr>
              <w:pStyle w:val="1"/>
              <w:tabs>
                <w:tab w:val="left" w:pos="1071"/>
              </w:tabs>
              <w:spacing w:line="240" w:lineRule="auto"/>
              <w:ind w:firstLine="0"/>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sz w:val="20"/>
                <w:szCs w:val="20"/>
              </w:rPr>
              <w:lastRenderedPageBreak/>
              <w:t>评估室：评估工具齐全；不少于15平方米；环境布置符合视障人员活动特点。</w:t>
            </w:r>
          </w:p>
        </w:tc>
        <w:tc>
          <w:tcPr>
            <w:tcW w:w="954" w:type="dxa"/>
          </w:tcPr>
          <w:p w:rsidR="008B5818" w:rsidRDefault="008B5818" w:rsidP="001544C3">
            <w:pPr>
              <w:spacing w:line="480" w:lineRule="auto"/>
              <w:jc w:val="center"/>
              <w:rPr>
                <w:rFonts w:asciiTheme="minorEastAsia" w:hAnsiTheme="minorEastAsia" w:cstheme="minorEastAsia"/>
                <w:color w:val="000000" w:themeColor="text1"/>
                <w:szCs w:val="20"/>
              </w:rPr>
            </w:pPr>
            <w:r>
              <w:rPr>
                <w:rFonts w:asciiTheme="minorEastAsia" w:eastAsiaTheme="minorEastAsia" w:hAnsiTheme="minorEastAsia" w:cstheme="minorEastAsia" w:hint="eastAsia"/>
                <w:color w:val="000000" w:themeColor="text1"/>
                <w:szCs w:val="20"/>
              </w:rPr>
              <w:t>3分</w:t>
            </w:r>
          </w:p>
        </w:tc>
        <w:tc>
          <w:tcPr>
            <w:tcW w:w="782" w:type="dxa"/>
          </w:tcPr>
          <w:p w:rsidR="008B5818" w:rsidRDefault="008B5818" w:rsidP="001544C3">
            <w:pPr>
              <w:rPr>
                <w:rFonts w:asciiTheme="minorEastAsia" w:hAnsiTheme="minorEastAsia" w:cstheme="minorEastAsia"/>
                <w:color w:val="000000" w:themeColor="text1"/>
                <w:szCs w:val="20"/>
              </w:rPr>
            </w:pPr>
          </w:p>
        </w:tc>
        <w:tc>
          <w:tcPr>
            <w:tcW w:w="1298" w:type="dxa"/>
          </w:tcPr>
          <w:p w:rsidR="008B5818" w:rsidRDefault="008B5818" w:rsidP="001544C3">
            <w:pPr>
              <w:spacing w:line="480" w:lineRule="auto"/>
              <w:jc w:val="center"/>
              <w:rPr>
                <w:rFonts w:asciiTheme="minorEastAsia" w:hAnsiTheme="minorEastAsia" w:cstheme="minorEastAsia"/>
                <w:color w:val="000000" w:themeColor="text1"/>
                <w:szCs w:val="20"/>
              </w:rPr>
            </w:pPr>
            <w:r>
              <w:rPr>
                <w:rFonts w:asciiTheme="minorEastAsia" w:eastAsiaTheme="minorEastAsia" w:hAnsiTheme="minorEastAsia" w:cstheme="minorEastAsia" w:hint="eastAsia"/>
                <w:color w:val="000000" w:themeColor="text1"/>
                <w:szCs w:val="20"/>
              </w:rPr>
              <w:t>实地查看</w:t>
            </w:r>
          </w:p>
        </w:tc>
      </w:tr>
      <w:tr w:rsidR="008B5818" w:rsidTr="001544C3">
        <w:trPr>
          <w:trHeight w:val="723"/>
        </w:trPr>
        <w:tc>
          <w:tcPr>
            <w:tcW w:w="1147" w:type="dxa"/>
            <w:vMerge/>
            <w:tcBorders>
              <w:bottom w:val="nil"/>
            </w:tcBorders>
          </w:tcPr>
          <w:p w:rsidR="008B5818" w:rsidRDefault="008B5818" w:rsidP="001544C3">
            <w:pPr>
              <w:jc w:val="center"/>
              <w:rPr>
                <w:rFonts w:asciiTheme="minorEastAsia" w:hAnsiTheme="minorEastAsia" w:cstheme="minorEastAsia"/>
                <w:color w:val="000000" w:themeColor="text1"/>
                <w:szCs w:val="21"/>
              </w:rPr>
            </w:pPr>
          </w:p>
        </w:tc>
        <w:tc>
          <w:tcPr>
            <w:tcW w:w="1500" w:type="dxa"/>
            <w:vMerge/>
          </w:tcPr>
          <w:p w:rsidR="008B5818" w:rsidRDefault="008B5818" w:rsidP="001544C3">
            <w:pPr>
              <w:jc w:val="center"/>
              <w:rPr>
                <w:color w:val="000000" w:themeColor="text1"/>
              </w:rPr>
            </w:pPr>
          </w:p>
        </w:tc>
        <w:tc>
          <w:tcPr>
            <w:tcW w:w="6576" w:type="dxa"/>
            <w:gridSpan w:val="2"/>
          </w:tcPr>
          <w:p w:rsidR="008B5818" w:rsidRDefault="008B5818" w:rsidP="001544C3">
            <w:pPr>
              <w:rPr>
                <w:rFonts w:asciiTheme="minorEastAsia" w:hAnsiTheme="minorEastAsia" w:cstheme="minorEastAsia"/>
                <w:color w:val="000000" w:themeColor="text1"/>
                <w:szCs w:val="20"/>
              </w:rPr>
            </w:pPr>
            <w:r>
              <w:rPr>
                <w:rFonts w:asciiTheme="minorEastAsia" w:eastAsiaTheme="minorEastAsia" w:hAnsiTheme="minorEastAsia" w:cstheme="minorEastAsia" w:hint="eastAsia"/>
                <w:color w:val="000000" w:themeColor="text1"/>
                <w:szCs w:val="20"/>
              </w:rPr>
              <w:t>阅读训练区：训练器具齐全；不少于20平方米；环境布置符合视障人员训练特点。</w:t>
            </w:r>
          </w:p>
        </w:tc>
        <w:tc>
          <w:tcPr>
            <w:tcW w:w="954" w:type="dxa"/>
          </w:tcPr>
          <w:p w:rsidR="008B5818" w:rsidRDefault="008B5818" w:rsidP="001544C3">
            <w:pPr>
              <w:spacing w:line="480" w:lineRule="auto"/>
              <w:jc w:val="center"/>
              <w:rPr>
                <w:rFonts w:asciiTheme="minorEastAsia" w:hAnsiTheme="minorEastAsia" w:cstheme="minorEastAsia"/>
                <w:color w:val="000000" w:themeColor="text1"/>
                <w:szCs w:val="20"/>
              </w:rPr>
            </w:pPr>
            <w:r>
              <w:rPr>
                <w:rFonts w:asciiTheme="minorEastAsia" w:eastAsiaTheme="minorEastAsia" w:hAnsiTheme="minorEastAsia" w:cstheme="minorEastAsia" w:hint="eastAsia"/>
                <w:color w:val="000000" w:themeColor="text1"/>
                <w:szCs w:val="20"/>
              </w:rPr>
              <w:t>3分</w:t>
            </w:r>
          </w:p>
        </w:tc>
        <w:tc>
          <w:tcPr>
            <w:tcW w:w="782" w:type="dxa"/>
          </w:tcPr>
          <w:p w:rsidR="008B5818" w:rsidRDefault="008B5818" w:rsidP="001544C3">
            <w:pPr>
              <w:rPr>
                <w:rFonts w:asciiTheme="minorEastAsia" w:hAnsiTheme="minorEastAsia" w:cstheme="minorEastAsia"/>
                <w:color w:val="000000" w:themeColor="text1"/>
                <w:szCs w:val="20"/>
              </w:rPr>
            </w:pPr>
          </w:p>
        </w:tc>
        <w:tc>
          <w:tcPr>
            <w:tcW w:w="1298" w:type="dxa"/>
          </w:tcPr>
          <w:p w:rsidR="008B5818" w:rsidRDefault="008B5818" w:rsidP="001544C3">
            <w:pPr>
              <w:spacing w:line="480" w:lineRule="auto"/>
              <w:jc w:val="center"/>
              <w:rPr>
                <w:rFonts w:asciiTheme="minorEastAsia" w:hAnsiTheme="minorEastAsia" w:cstheme="minorEastAsia"/>
                <w:color w:val="000000" w:themeColor="text1"/>
                <w:szCs w:val="20"/>
              </w:rPr>
            </w:pPr>
            <w:r>
              <w:rPr>
                <w:rFonts w:asciiTheme="minorEastAsia" w:eastAsiaTheme="minorEastAsia" w:hAnsiTheme="minorEastAsia" w:cstheme="minorEastAsia" w:hint="eastAsia"/>
                <w:color w:val="000000" w:themeColor="text1"/>
                <w:szCs w:val="20"/>
              </w:rPr>
              <w:t>实地查看</w:t>
            </w:r>
          </w:p>
        </w:tc>
      </w:tr>
      <w:tr w:rsidR="008B5818" w:rsidTr="001544C3">
        <w:trPr>
          <w:trHeight w:val="723"/>
        </w:trPr>
        <w:tc>
          <w:tcPr>
            <w:tcW w:w="1147" w:type="dxa"/>
            <w:vMerge/>
            <w:tcBorders>
              <w:bottom w:val="nil"/>
            </w:tcBorders>
          </w:tcPr>
          <w:p w:rsidR="008B5818" w:rsidRDefault="008B5818" w:rsidP="001544C3">
            <w:pPr>
              <w:jc w:val="center"/>
              <w:rPr>
                <w:rFonts w:asciiTheme="minorEastAsia" w:hAnsiTheme="minorEastAsia" w:cstheme="minorEastAsia"/>
                <w:color w:val="000000" w:themeColor="text1"/>
                <w:szCs w:val="21"/>
              </w:rPr>
            </w:pPr>
          </w:p>
        </w:tc>
        <w:tc>
          <w:tcPr>
            <w:tcW w:w="1500" w:type="dxa"/>
            <w:vMerge/>
          </w:tcPr>
          <w:p w:rsidR="008B5818" w:rsidRDefault="008B5818" w:rsidP="001544C3">
            <w:pPr>
              <w:jc w:val="center"/>
              <w:rPr>
                <w:color w:val="000000" w:themeColor="text1"/>
              </w:rPr>
            </w:pPr>
          </w:p>
        </w:tc>
        <w:tc>
          <w:tcPr>
            <w:tcW w:w="6576" w:type="dxa"/>
            <w:gridSpan w:val="2"/>
          </w:tcPr>
          <w:p w:rsidR="008B5818" w:rsidRDefault="008B5818" w:rsidP="001544C3">
            <w:pPr>
              <w:rPr>
                <w:rFonts w:asciiTheme="minorEastAsia" w:hAnsiTheme="minorEastAsia" w:cstheme="minorEastAsia"/>
                <w:color w:val="000000" w:themeColor="text1"/>
                <w:szCs w:val="20"/>
              </w:rPr>
            </w:pPr>
            <w:r>
              <w:rPr>
                <w:rFonts w:asciiTheme="minorEastAsia" w:eastAsiaTheme="minorEastAsia" w:hAnsiTheme="minorEastAsia" w:cstheme="minorEastAsia" w:hint="eastAsia"/>
                <w:color w:val="000000" w:themeColor="text1"/>
                <w:szCs w:val="20"/>
              </w:rPr>
              <w:t>视觉训练认知区：训练器具齐全；不少于20平方米；环境布置符合视障人员训练特点。</w:t>
            </w:r>
          </w:p>
        </w:tc>
        <w:tc>
          <w:tcPr>
            <w:tcW w:w="954" w:type="dxa"/>
          </w:tcPr>
          <w:p w:rsidR="008B5818" w:rsidRDefault="008B5818" w:rsidP="001544C3">
            <w:pPr>
              <w:spacing w:line="480" w:lineRule="auto"/>
              <w:jc w:val="center"/>
              <w:rPr>
                <w:rFonts w:asciiTheme="minorEastAsia" w:hAnsiTheme="minorEastAsia" w:cstheme="minorEastAsia"/>
                <w:color w:val="000000" w:themeColor="text1"/>
                <w:szCs w:val="20"/>
              </w:rPr>
            </w:pPr>
            <w:r>
              <w:rPr>
                <w:rFonts w:asciiTheme="minorEastAsia" w:eastAsiaTheme="minorEastAsia" w:hAnsiTheme="minorEastAsia" w:cstheme="minorEastAsia" w:hint="eastAsia"/>
                <w:color w:val="000000" w:themeColor="text1"/>
                <w:szCs w:val="20"/>
              </w:rPr>
              <w:t>3分</w:t>
            </w:r>
          </w:p>
        </w:tc>
        <w:tc>
          <w:tcPr>
            <w:tcW w:w="782" w:type="dxa"/>
          </w:tcPr>
          <w:p w:rsidR="008B5818" w:rsidRDefault="008B5818" w:rsidP="001544C3">
            <w:pPr>
              <w:rPr>
                <w:rFonts w:asciiTheme="minorEastAsia" w:hAnsiTheme="minorEastAsia" w:cstheme="minorEastAsia"/>
                <w:color w:val="000000" w:themeColor="text1"/>
                <w:szCs w:val="20"/>
              </w:rPr>
            </w:pPr>
          </w:p>
        </w:tc>
        <w:tc>
          <w:tcPr>
            <w:tcW w:w="1298" w:type="dxa"/>
          </w:tcPr>
          <w:p w:rsidR="008B5818" w:rsidRDefault="008B5818" w:rsidP="001544C3">
            <w:pPr>
              <w:spacing w:line="480" w:lineRule="auto"/>
              <w:jc w:val="center"/>
              <w:rPr>
                <w:rFonts w:asciiTheme="minorEastAsia" w:hAnsiTheme="minorEastAsia" w:cstheme="minorEastAsia"/>
                <w:color w:val="000000" w:themeColor="text1"/>
                <w:szCs w:val="20"/>
              </w:rPr>
            </w:pPr>
            <w:r>
              <w:rPr>
                <w:rFonts w:asciiTheme="minorEastAsia" w:eastAsiaTheme="minorEastAsia" w:hAnsiTheme="minorEastAsia" w:cstheme="minorEastAsia" w:hint="eastAsia"/>
                <w:color w:val="000000" w:themeColor="text1"/>
                <w:szCs w:val="20"/>
              </w:rPr>
              <w:t>实地查看</w:t>
            </w:r>
          </w:p>
        </w:tc>
      </w:tr>
      <w:tr w:rsidR="008B5818" w:rsidTr="001544C3">
        <w:trPr>
          <w:trHeight w:val="688"/>
        </w:trPr>
        <w:tc>
          <w:tcPr>
            <w:tcW w:w="1147" w:type="dxa"/>
            <w:vMerge/>
            <w:tcBorders>
              <w:bottom w:val="nil"/>
            </w:tcBorders>
          </w:tcPr>
          <w:p w:rsidR="008B5818" w:rsidRDefault="008B5818" w:rsidP="001544C3">
            <w:pPr>
              <w:jc w:val="center"/>
              <w:rPr>
                <w:rFonts w:asciiTheme="minorEastAsia" w:hAnsiTheme="minorEastAsia" w:cstheme="minorEastAsia"/>
                <w:color w:val="000000" w:themeColor="text1"/>
                <w:szCs w:val="21"/>
              </w:rPr>
            </w:pPr>
          </w:p>
        </w:tc>
        <w:tc>
          <w:tcPr>
            <w:tcW w:w="1500" w:type="dxa"/>
            <w:vMerge/>
          </w:tcPr>
          <w:p w:rsidR="008B5818" w:rsidRDefault="008B5818" w:rsidP="001544C3">
            <w:pPr>
              <w:jc w:val="center"/>
              <w:rPr>
                <w:color w:val="000000" w:themeColor="text1"/>
              </w:rPr>
            </w:pPr>
          </w:p>
        </w:tc>
        <w:tc>
          <w:tcPr>
            <w:tcW w:w="6576" w:type="dxa"/>
            <w:gridSpan w:val="2"/>
          </w:tcPr>
          <w:p w:rsidR="008B5818" w:rsidRDefault="008B5818" w:rsidP="001544C3">
            <w:pPr>
              <w:rPr>
                <w:rFonts w:asciiTheme="minorEastAsia" w:hAnsiTheme="minorEastAsia" w:cstheme="minorEastAsia"/>
                <w:color w:val="000000" w:themeColor="text1"/>
                <w:szCs w:val="20"/>
              </w:rPr>
            </w:pPr>
            <w:r>
              <w:rPr>
                <w:rFonts w:asciiTheme="minorEastAsia" w:eastAsiaTheme="minorEastAsia" w:hAnsiTheme="minorEastAsia" w:cstheme="minorEastAsia" w:hint="eastAsia"/>
                <w:color w:val="000000" w:themeColor="text1"/>
                <w:szCs w:val="20"/>
              </w:rPr>
              <w:t>日常生活</w:t>
            </w:r>
            <w:r>
              <w:rPr>
                <w:rFonts w:asciiTheme="minorEastAsia" w:eastAsiaTheme="minorEastAsia" w:hAnsiTheme="minorEastAsia" w:cstheme="minorEastAsia" w:hint="eastAsia"/>
                <w:szCs w:val="20"/>
              </w:rPr>
              <w:t>适应能力训练</w:t>
            </w:r>
            <w:r>
              <w:rPr>
                <w:rFonts w:asciiTheme="minorEastAsia" w:eastAsiaTheme="minorEastAsia" w:hAnsiTheme="minorEastAsia" w:cstheme="minorEastAsia" w:hint="eastAsia"/>
                <w:color w:val="000000" w:themeColor="text1"/>
                <w:szCs w:val="20"/>
              </w:rPr>
              <w:t>和社会适应能力训练区：训练器具齐全；不少于40平方米；环境布置符合视障人员训练特点。</w:t>
            </w:r>
          </w:p>
        </w:tc>
        <w:tc>
          <w:tcPr>
            <w:tcW w:w="954" w:type="dxa"/>
          </w:tcPr>
          <w:p w:rsidR="008B5818" w:rsidRDefault="008B5818" w:rsidP="001544C3">
            <w:pPr>
              <w:spacing w:line="480" w:lineRule="auto"/>
              <w:jc w:val="center"/>
              <w:rPr>
                <w:rFonts w:asciiTheme="minorEastAsia" w:hAnsiTheme="minorEastAsia" w:cstheme="minorEastAsia"/>
                <w:color w:val="000000" w:themeColor="text1"/>
                <w:szCs w:val="20"/>
              </w:rPr>
            </w:pPr>
            <w:r>
              <w:rPr>
                <w:rFonts w:asciiTheme="minorEastAsia" w:eastAsiaTheme="minorEastAsia" w:hAnsiTheme="minorEastAsia" w:cstheme="minorEastAsia" w:hint="eastAsia"/>
                <w:color w:val="000000" w:themeColor="text1"/>
                <w:szCs w:val="20"/>
              </w:rPr>
              <w:t>3分</w:t>
            </w:r>
          </w:p>
        </w:tc>
        <w:tc>
          <w:tcPr>
            <w:tcW w:w="782" w:type="dxa"/>
          </w:tcPr>
          <w:p w:rsidR="008B5818" w:rsidRDefault="008B5818" w:rsidP="001544C3">
            <w:pPr>
              <w:rPr>
                <w:rFonts w:asciiTheme="minorEastAsia" w:hAnsiTheme="minorEastAsia" w:cstheme="minorEastAsia"/>
                <w:color w:val="000000" w:themeColor="text1"/>
                <w:szCs w:val="20"/>
              </w:rPr>
            </w:pPr>
          </w:p>
        </w:tc>
        <w:tc>
          <w:tcPr>
            <w:tcW w:w="1298" w:type="dxa"/>
          </w:tcPr>
          <w:p w:rsidR="008B5818" w:rsidRDefault="008B5818" w:rsidP="001544C3">
            <w:pPr>
              <w:spacing w:line="720" w:lineRule="auto"/>
              <w:jc w:val="center"/>
              <w:rPr>
                <w:rFonts w:asciiTheme="minorEastAsia" w:hAnsiTheme="minorEastAsia" w:cstheme="minorEastAsia"/>
                <w:color w:val="000000" w:themeColor="text1"/>
                <w:szCs w:val="20"/>
              </w:rPr>
            </w:pPr>
            <w:r>
              <w:rPr>
                <w:rFonts w:asciiTheme="minorEastAsia" w:eastAsiaTheme="minorEastAsia" w:hAnsiTheme="minorEastAsia" w:cstheme="minorEastAsia" w:hint="eastAsia"/>
                <w:color w:val="000000" w:themeColor="text1"/>
                <w:szCs w:val="20"/>
              </w:rPr>
              <w:t>实地查看</w:t>
            </w:r>
          </w:p>
        </w:tc>
      </w:tr>
      <w:tr w:rsidR="008B5818" w:rsidTr="001544C3">
        <w:trPr>
          <w:trHeight w:val="723"/>
        </w:trPr>
        <w:tc>
          <w:tcPr>
            <w:tcW w:w="1147" w:type="dxa"/>
            <w:vMerge/>
            <w:tcBorders>
              <w:bottom w:val="nil"/>
            </w:tcBorders>
          </w:tcPr>
          <w:p w:rsidR="008B5818" w:rsidRDefault="008B5818" w:rsidP="001544C3">
            <w:pPr>
              <w:jc w:val="center"/>
              <w:rPr>
                <w:rFonts w:asciiTheme="minorEastAsia" w:hAnsiTheme="minorEastAsia" w:cstheme="minorEastAsia"/>
                <w:color w:val="000000" w:themeColor="text1"/>
                <w:szCs w:val="21"/>
              </w:rPr>
            </w:pPr>
          </w:p>
        </w:tc>
        <w:tc>
          <w:tcPr>
            <w:tcW w:w="1500" w:type="dxa"/>
            <w:vMerge/>
          </w:tcPr>
          <w:p w:rsidR="008B5818" w:rsidRDefault="008B5818" w:rsidP="001544C3">
            <w:pPr>
              <w:jc w:val="center"/>
              <w:rPr>
                <w:color w:val="000000" w:themeColor="text1"/>
              </w:rPr>
            </w:pPr>
          </w:p>
        </w:tc>
        <w:tc>
          <w:tcPr>
            <w:tcW w:w="6576" w:type="dxa"/>
            <w:gridSpan w:val="2"/>
          </w:tcPr>
          <w:p w:rsidR="008B5818" w:rsidRDefault="008B5818" w:rsidP="001544C3">
            <w:pPr>
              <w:rPr>
                <w:rFonts w:asciiTheme="minorEastAsia" w:hAnsiTheme="minorEastAsia" w:cstheme="minorEastAsia"/>
                <w:color w:val="000000" w:themeColor="text1"/>
                <w:szCs w:val="20"/>
              </w:rPr>
            </w:pPr>
            <w:r>
              <w:rPr>
                <w:rFonts w:asciiTheme="minorEastAsia" w:eastAsiaTheme="minorEastAsia" w:hAnsiTheme="minorEastAsia" w:cstheme="minorEastAsia" w:hint="eastAsia"/>
                <w:color w:val="000000" w:themeColor="text1"/>
                <w:szCs w:val="20"/>
              </w:rPr>
              <w:t>视功能训练区：训练器具齐全；不少于40平方米；环境布置符合视障人员训练特点。</w:t>
            </w:r>
          </w:p>
        </w:tc>
        <w:tc>
          <w:tcPr>
            <w:tcW w:w="954" w:type="dxa"/>
          </w:tcPr>
          <w:p w:rsidR="008B5818" w:rsidRDefault="008B5818" w:rsidP="001544C3">
            <w:pPr>
              <w:spacing w:line="480" w:lineRule="auto"/>
              <w:jc w:val="center"/>
              <w:rPr>
                <w:rFonts w:asciiTheme="minorEastAsia" w:hAnsiTheme="minorEastAsia" w:cstheme="minorEastAsia"/>
                <w:color w:val="000000" w:themeColor="text1"/>
                <w:szCs w:val="20"/>
              </w:rPr>
            </w:pPr>
            <w:r>
              <w:rPr>
                <w:rFonts w:asciiTheme="minorEastAsia" w:eastAsiaTheme="minorEastAsia" w:hAnsiTheme="minorEastAsia" w:cstheme="minorEastAsia" w:hint="eastAsia"/>
                <w:color w:val="000000" w:themeColor="text1"/>
                <w:szCs w:val="20"/>
              </w:rPr>
              <w:t>3分</w:t>
            </w:r>
          </w:p>
        </w:tc>
        <w:tc>
          <w:tcPr>
            <w:tcW w:w="782" w:type="dxa"/>
          </w:tcPr>
          <w:p w:rsidR="008B5818" w:rsidRDefault="008B5818" w:rsidP="001544C3">
            <w:pPr>
              <w:rPr>
                <w:rFonts w:asciiTheme="minorEastAsia" w:hAnsiTheme="minorEastAsia" w:cstheme="minorEastAsia"/>
                <w:color w:val="000000" w:themeColor="text1"/>
                <w:szCs w:val="20"/>
              </w:rPr>
            </w:pPr>
          </w:p>
        </w:tc>
        <w:tc>
          <w:tcPr>
            <w:tcW w:w="1298" w:type="dxa"/>
          </w:tcPr>
          <w:p w:rsidR="008B5818" w:rsidRDefault="008B5818" w:rsidP="001544C3">
            <w:pPr>
              <w:spacing w:line="480" w:lineRule="auto"/>
              <w:jc w:val="center"/>
              <w:rPr>
                <w:rFonts w:asciiTheme="minorEastAsia" w:hAnsiTheme="minorEastAsia" w:cstheme="minorEastAsia"/>
                <w:color w:val="000000" w:themeColor="text1"/>
                <w:szCs w:val="20"/>
              </w:rPr>
            </w:pPr>
            <w:r>
              <w:rPr>
                <w:rFonts w:asciiTheme="minorEastAsia" w:eastAsiaTheme="minorEastAsia" w:hAnsiTheme="minorEastAsia" w:cstheme="minorEastAsia" w:hint="eastAsia"/>
                <w:color w:val="000000" w:themeColor="text1"/>
                <w:szCs w:val="20"/>
              </w:rPr>
              <w:t>实地查看</w:t>
            </w:r>
          </w:p>
        </w:tc>
      </w:tr>
      <w:tr w:rsidR="008B5818" w:rsidTr="001544C3">
        <w:trPr>
          <w:trHeight w:val="723"/>
        </w:trPr>
        <w:tc>
          <w:tcPr>
            <w:tcW w:w="1147" w:type="dxa"/>
            <w:vMerge/>
            <w:tcBorders>
              <w:bottom w:val="nil"/>
            </w:tcBorders>
          </w:tcPr>
          <w:p w:rsidR="008B5818" w:rsidRDefault="008B5818" w:rsidP="001544C3">
            <w:pPr>
              <w:jc w:val="center"/>
              <w:rPr>
                <w:rFonts w:asciiTheme="minorEastAsia" w:hAnsiTheme="minorEastAsia" w:cstheme="minorEastAsia"/>
                <w:color w:val="000000" w:themeColor="text1"/>
                <w:szCs w:val="21"/>
              </w:rPr>
            </w:pPr>
          </w:p>
        </w:tc>
        <w:tc>
          <w:tcPr>
            <w:tcW w:w="1500" w:type="dxa"/>
            <w:vMerge/>
          </w:tcPr>
          <w:p w:rsidR="008B5818" w:rsidRDefault="008B5818" w:rsidP="001544C3">
            <w:pPr>
              <w:jc w:val="center"/>
              <w:rPr>
                <w:color w:val="000000" w:themeColor="text1"/>
              </w:rPr>
            </w:pPr>
          </w:p>
        </w:tc>
        <w:tc>
          <w:tcPr>
            <w:tcW w:w="6576" w:type="dxa"/>
            <w:gridSpan w:val="2"/>
          </w:tcPr>
          <w:p w:rsidR="008B5818" w:rsidRDefault="008B5818" w:rsidP="001544C3">
            <w:pPr>
              <w:rPr>
                <w:rFonts w:asciiTheme="minorEastAsia" w:hAnsiTheme="minorEastAsia" w:cstheme="minorEastAsia"/>
                <w:color w:val="000000" w:themeColor="text1"/>
                <w:szCs w:val="20"/>
              </w:rPr>
            </w:pPr>
            <w:r>
              <w:rPr>
                <w:rFonts w:asciiTheme="minorEastAsia" w:eastAsiaTheme="minorEastAsia" w:hAnsiTheme="minorEastAsia" w:cstheme="minorEastAsia" w:hint="eastAsia"/>
                <w:color w:val="000000" w:themeColor="text1"/>
                <w:szCs w:val="20"/>
              </w:rPr>
              <w:t>定向行走训练区：训练器具齐全；不少于40平方米；环境布置符合视障人员训练特点。</w:t>
            </w:r>
          </w:p>
        </w:tc>
        <w:tc>
          <w:tcPr>
            <w:tcW w:w="954" w:type="dxa"/>
          </w:tcPr>
          <w:p w:rsidR="008B5818" w:rsidRDefault="008B5818" w:rsidP="001544C3">
            <w:pPr>
              <w:spacing w:line="480" w:lineRule="auto"/>
              <w:jc w:val="center"/>
              <w:rPr>
                <w:rFonts w:asciiTheme="minorEastAsia" w:hAnsiTheme="minorEastAsia" w:cstheme="minorEastAsia"/>
                <w:color w:val="000000" w:themeColor="text1"/>
                <w:szCs w:val="20"/>
              </w:rPr>
            </w:pPr>
            <w:r>
              <w:rPr>
                <w:rFonts w:asciiTheme="minorEastAsia" w:eastAsiaTheme="minorEastAsia" w:hAnsiTheme="minorEastAsia" w:cstheme="minorEastAsia" w:hint="eastAsia"/>
                <w:color w:val="000000" w:themeColor="text1"/>
                <w:szCs w:val="20"/>
              </w:rPr>
              <w:t>2分</w:t>
            </w:r>
          </w:p>
        </w:tc>
        <w:tc>
          <w:tcPr>
            <w:tcW w:w="782" w:type="dxa"/>
          </w:tcPr>
          <w:p w:rsidR="008B5818" w:rsidRDefault="008B5818" w:rsidP="001544C3">
            <w:pPr>
              <w:rPr>
                <w:rFonts w:asciiTheme="minorEastAsia" w:hAnsiTheme="minorEastAsia" w:cstheme="minorEastAsia"/>
                <w:color w:val="000000" w:themeColor="text1"/>
                <w:szCs w:val="20"/>
              </w:rPr>
            </w:pPr>
          </w:p>
        </w:tc>
        <w:tc>
          <w:tcPr>
            <w:tcW w:w="1298" w:type="dxa"/>
          </w:tcPr>
          <w:p w:rsidR="008B5818" w:rsidRDefault="008B5818" w:rsidP="001544C3">
            <w:pPr>
              <w:spacing w:line="480" w:lineRule="auto"/>
              <w:jc w:val="center"/>
              <w:rPr>
                <w:rFonts w:asciiTheme="minorEastAsia" w:hAnsiTheme="minorEastAsia" w:cstheme="minorEastAsia"/>
                <w:color w:val="000000" w:themeColor="text1"/>
                <w:szCs w:val="20"/>
              </w:rPr>
            </w:pPr>
            <w:r>
              <w:rPr>
                <w:rFonts w:asciiTheme="minorEastAsia" w:eastAsiaTheme="minorEastAsia" w:hAnsiTheme="minorEastAsia" w:cstheme="minorEastAsia" w:hint="eastAsia"/>
                <w:color w:val="000000" w:themeColor="text1"/>
                <w:szCs w:val="20"/>
              </w:rPr>
              <w:t>实地查看</w:t>
            </w:r>
          </w:p>
        </w:tc>
      </w:tr>
      <w:tr w:rsidR="008B5818" w:rsidTr="001544C3">
        <w:trPr>
          <w:trHeight w:val="302"/>
        </w:trPr>
        <w:tc>
          <w:tcPr>
            <w:tcW w:w="1147" w:type="dxa"/>
            <w:vMerge/>
            <w:tcBorders>
              <w:bottom w:val="nil"/>
            </w:tcBorders>
          </w:tcPr>
          <w:p w:rsidR="008B5818" w:rsidRDefault="008B5818" w:rsidP="001544C3">
            <w:pPr>
              <w:jc w:val="center"/>
              <w:rPr>
                <w:rFonts w:asciiTheme="minorEastAsia" w:hAnsiTheme="minorEastAsia" w:cstheme="minorEastAsia"/>
                <w:color w:val="000000" w:themeColor="text1"/>
                <w:szCs w:val="21"/>
              </w:rPr>
            </w:pPr>
          </w:p>
        </w:tc>
        <w:tc>
          <w:tcPr>
            <w:tcW w:w="1500" w:type="dxa"/>
            <w:vMerge/>
          </w:tcPr>
          <w:p w:rsidR="008B5818" w:rsidRDefault="008B5818" w:rsidP="001544C3">
            <w:pPr>
              <w:jc w:val="center"/>
              <w:rPr>
                <w:color w:val="000000" w:themeColor="text1"/>
              </w:rPr>
            </w:pPr>
          </w:p>
        </w:tc>
        <w:tc>
          <w:tcPr>
            <w:tcW w:w="6576" w:type="dxa"/>
            <w:gridSpan w:val="2"/>
          </w:tcPr>
          <w:p w:rsidR="008B5818" w:rsidRDefault="008B5818" w:rsidP="001544C3">
            <w:pPr>
              <w:spacing w:line="480" w:lineRule="auto"/>
              <w:jc w:val="center"/>
              <w:rPr>
                <w:rFonts w:asciiTheme="minorEastAsia" w:hAnsiTheme="minorEastAsia" w:cstheme="minorEastAsia"/>
                <w:b/>
                <w:bCs/>
                <w:color w:val="000000" w:themeColor="text1"/>
                <w:szCs w:val="20"/>
              </w:rPr>
            </w:pPr>
            <w:r>
              <w:rPr>
                <w:rFonts w:asciiTheme="minorEastAsia" w:eastAsiaTheme="minorEastAsia" w:hAnsiTheme="minorEastAsia" w:cstheme="minorEastAsia" w:hint="eastAsia"/>
                <w:b/>
                <w:bCs/>
                <w:color w:val="000000" w:themeColor="text1"/>
                <w:szCs w:val="20"/>
              </w:rPr>
              <w:t>小计</w:t>
            </w:r>
          </w:p>
        </w:tc>
        <w:tc>
          <w:tcPr>
            <w:tcW w:w="954" w:type="dxa"/>
          </w:tcPr>
          <w:p w:rsidR="008B5818" w:rsidRDefault="008B5818" w:rsidP="001544C3">
            <w:pPr>
              <w:spacing w:line="480" w:lineRule="auto"/>
              <w:jc w:val="center"/>
              <w:rPr>
                <w:rFonts w:asciiTheme="minorEastAsia" w:hAnsiTheme="minorEastAsia" w:cstheme="minorEastAsia"/>
                <w:b/>
                <w:bCs/>
                <w:color w:val="000000" w:themeColor="text1"/>
                <w:szCs w:val="20"/>
              </w:rPr>
            </w:pPr>
            <w:r>
              <w:rPr>
                <w:rFonts w:asciiTheme="minorEastAsia" w:eastAsiaTheme="minorEastAsia" w:hAnsiTheme="minorEastAsia" w:cstheme="minorEastAsia" w:hint="eastAsia"/>
                <w:b/>
                <w:bCs/>
                <w:color w:val="000000" w:themeColor="text1"/>
                <w:szCs w:val="20"/>
              </w:rPr>
              <w:t>17分</w:t>
            </w:r>
          </w:p>
        </w:tc>
        <w:tc>
          <w:tcPr>
            <w:tcW w:w="782" w:type="dxa"/>
          </w:tcPr>
          <w:p w:rsidR="008B5818" w:rsidRDefault="008B5818" w:rsidP="001544C3">
            <w:pPr>
              <w:rPr>
                <w:rFonts w:asciiTheme="minorEastAsia" w:hAnsiTheme="minorEastAsia" w:cstheme="minorEastAsia"/>
                <w:color w:val="000000" w:themeColor="text1"/>
                <w:szCs w:val="20"/>
              </w:rPr>
            </w:pPr>
          </w:p>
        </w:tc>
        <w:tc>
          <w:tcPr>
            <w:tcW w:w="1298" w:type="dxa"/>
          </w:tcPr>
          <w:p w:rsidR="008B5818" w:rsidRDefault="008B5818" w:rsidP="001544C3">
            <w:pPr>
              <w:spacing w:line="480" w:lineRule="auto"/>
              <w:jc w:val="center"/>
              <w:rPr>
                <w:rFonts w:asciiTheme="minorEastAsia" w:hAnsiTheme="minorEastAsia" w:cstheme="minorEastAsia"/>
                <w:color w:val="000000" w:themeColor="text1"/>
                <w:szCs w:val="20"/>
              </w:rPr>
            </w:pPr>
          </w:p>
        </w:tc>
      </w:tr>
      <w:tr w:rsidR="008B5818" w:rsidTr="001544C3">
        <w:trPr>
          <w:trHeight w:val="402"/>
        </w:trPr>
        <w:tc>
          <w:tcPr>
            <w:tcW w:w="1152" w:type="dxa"/>
            <w:tcBorders>
              <w:top w:val="nil"/>
            </w:tcBorders>
          </w:tcPr>
          <w:p w:rsidR="008B5818" w:rsidRDefault="008B5818" w:rsidP="001544C3">
            <w:pPr>
              <w:spacing w:line="480" w:lineRule="auto"/>
              <w:jc w:val="center"/>
              <w:rPr>
                <w:rFonts w:asciiTheme="minorEastAsia" w:hAnsiTheme="minorEastAsia" w:cstheme="minorEastAsia"/>
                <w:color w:val="000000" w:themeColor="text1"/>
                <w:szCs w:val="20"/>
              </w:rPr>
            </w:pPr>
            <w:r>
              <w:rPr>
                <w:rFonts w:asciiTheme="minorEastAsia" w:eastAsiaTheme="minorEastAsia" w:hAnsiTheme="minorEastAsia" w:cstheme="minorEastAsia" w:hint="eastAsia"/>
                <w:color w:val="000000" w:themeColor="text1"/>
                <w:szCs w:val="20"/>
              </w:rPr>
              <w:t xml:space="preserve">                       </w:t>
            </w:r>
            <w:r>
              <w:rPr>
                <w:rFonts w:asciiTheme="minorEastAsia" w:eastAsiaTheme="minorEastAsia" w:hAnsiTheme="minorEastAsia" w:cstheme="minorEastAsia" w:hint="eastAsia"/>
                <w:b/>
                <w:bCs/>
                <w:color w:val="000000" w:themeColor="text1"/>
                <w:szCs w:val="20"/>
              </w:rPr>
              <w:t xml:space="preserve">    </w:t>
            </w:r>
          </w:p>
        </w:tc>
        <w:tc>
          <w:tcPr>
            <w:tcW w:w="8071" w:type="dxa"/>
            <w:gridSpan w:val="3"/>
          </w:tcPr>
          <w:p w:rsidR="008B5818" w:rsidRDefault="008B5818" w:rsidP="001544C3">
            <w:pPr>
              <w:spacing w:line="480" w:lineRule="auto"/>
              <w:jc w:val="center"/>
              <w:rPr>
                <w:rFonts w:asciiTheme="minorEastAsia" w:hAnsiTheme="minorEastAsia" w:cstheme="minorEastAsia"/>
                <w:color w:val="000000" w:themeColor="text1"/>
                <w:szCs w:val="20"/>
              </w:rPr>
            </w:pPr>
            <w:r>
              <w:rPr>
                <w:rFonts w:asciiTheme="minorEastAsia" w:eastAsiaTheme="minorEastAsia" w:hAnsiTheme="minorEastAsia" w:cstheme="minorEastAsia" w:hint="eastAsia"/>
                <w:color w:val="000000" w:themeColor="text1"/>
                <w:szCs w:val="20"/>
              </w:rPr>
              <w:t xml:space="preserve">             </w:t>
            </w:r>
            <w:r>
              <w:rPr>
                <w:rFonts w:asciiTheme="minorEastAsia" w:eastAsiaTheme="minorEastAsia" w:hAnsiTheme="minorEastAsia" w:cstheme="minorEastAsia" w:hint="eastAsia"/>
                <w:b/>
                <w:bCs/>
                <w:color w:val="000000" w:themeColor="text1"/>
                <w:szCs w:val="20"/>
              </w:rPr>
              <w:t xml:space="preserve">  合计</w:t>
            </w:r>
          </w:p>
        </w:tc>
        <w:tc>
          <w:tcPr>
            <w:tcW w:w="954" w:type="dxa"/>
          </w:tcPr>
          <w:p w:rsidR="008B5818" w:rsidRDefault="008B5818" w:rsidP="001544C3">
            <w:pPr>
              <w:spacing w:line="480" w:lineRule="auto"/>
              <w:jc w:val="center"/>
              <w:rPr>
                <w:rFonts w:asciiTheme="minorEastAsia" w:hAnsiTheme="minorEastAsia" w:cstheme="minorEastAsia"/>
                <w:color w:val="000000" w:themeColor="text1"/>
                <w:szCs w:val="20"/>
              </w:rPr>
            </w:pPr>
            <w:r>
              <w:rPr>
                <w:rFonts w:asciiTheme="minorEastAsia" w:eastAsiaTheme="minorEastAsia" w:hAnsiTheme="minorEastAsia" w:cstheme="minorEastAsia" w:hint="eastAsia"/>
                <w:b/>
                <w:bCs/>
                <w:color w:val="000000" w:themeColor="text1"/>
                <w:szCs w:val="20"/>
              </w:rPr>
              <w:t>30分</w:t>
            </w:r>
          </w:p>
        </w:tc>
        <w:tc>
          <w:tcPr>
            <w:tcW w:w="782" w:type="dxa"/>
          </w:tcPr>
          <w:p w:rsidR="008B5818" w:rsidRDefault="008B5818" w:rsidP="001544C3">
            <w:pPr>
              <w:rPr>
                <w:rFonts w:asciiTheme="minorEastAsia" w:hAnsiTheme="minorEastAsia" w:cstheme="minorEastAsia"/>
                <w:color w:val="000000" w:themeColor="text1"/>
                <w:szCs w:val="20"/>
              </w:rPr>
            </w:pPr>
          </w:p>
        </w:tc>
        <w:tc>
          <w:tcPr>
            <w:tcW w:w="1298" w:type="dxa"/>
          </w:tcPr>
          <w:p w:rsidR="008B5818" w:rsidRDefault="008B5818" w:rsidP="001544C3">
            <w:pPr>
              <w:spacing w:line="480" w:lineRule="auto"/>
              <w:jc w:val="center"/>
              <w:rPr>
                <w:rFonts w:asciiTheme="minorEastAsia" w:hAnsiTheme="minorEastAsia" w:cstheme="minorEastAsia"/>
                <w:color w:val="000000" w:themeColor="text1"/>
                <w:szCs w:val="20"/>
              </w:rPr>
            </w:pPr>
          </w:p>
        </w:tc>
      </w:tr>
      <w:tr w:rsidR="008B5818" w:rsidTr="001544C3">
        <w:trPr>
          <w:trHeight w:val="710"/>
        </w:trPr>
        <w:tc>
          <w:tcPr>
            <w:tcW w:w="1147" w:type="dxa"/>
            <w:vMerge w:val="restart"/>
          </w:tcPr>
          <w:p w:rsidR="008B5818" w:rsidRDefault="008B5818" w:rsidP="001544C3">
            <w:pPr>
              <w:rPr>
                <w:rFonts w:asciiTheme="minorEastAsia" w:hAnsiTheme="minorEastAsia" w:cstheme="minorEastAsia"/>
                <w:color w:val="000000" w:themeColor="text1"/>
                <w:szCs w:val="21"/>
              </w:rPr>
            </w:pPr>
          </w:p>
          <w:p w:rsidR="008B5818" w:rsidRDefault="008B5818" w:rsidP="001544C3">
            <w:pPr>
              <w:rPr>
                <w:rFonts w:asciiTheme="minorEastAsia" w:hAnsiTheme="minorEastAsia" w:cstheme="minorEastAsia"/>
                <w:color w:val="000000" w:themeColor="text1"/>
                <w:szCs w:val="21"/>
              </w:rPr>
            </w:pPr>
          </w:p>
          <w:p w:rsidR="008B5818" w:rsidRDefault="008B5818" w:rsidP="001544C3">
            <w:pPr>
              <w:spacing w:line="480" w:lineRule="auto"/>
              <w:jc w:val="center"/>
              <w:rPr>
                <w:rFonts w:ascii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 w:val="21"/>
                <w:szCs w:val="21"/>
              </w:rPr>
              <w:t>人员配置</w:t>
            </w:r>
          </w:p>
          <w:p w:rsidR="008B5818" w:rsidRDefault="008B5818" w:rsidP="001544C3">
            <w:pPr>
              <w:jc w:val="center"/>
              <w:rPr>
                <w:rFonts w:asciiTheme="minorEastAsia" w:hAnsiTheme="minorEastAsia" w:cstheme="minorEastAsia"/>
                <w:color w:val="000000" w:themeColor="text1"/>
                <w:szCs w:val="21"/>
              </w:rPr>
            </w:pPr>
          </w:p>
        </w:tc>
        <w:tc>
          <w:tcPr>
            <w:tcW w:w="1500" w:type="dxa"/>
          </w:tcPr>
          <w:p w:rsidR="008B5818" w:rsidRDefault="008B5818" w:rsidP="001544C3">
            <w:pPr>
              <w:spacing w:line="480" w:lineRule="auto"/>
              <w:jc w:val="center"/>
              <w:rPr>
                <w:color w:val="000000" w:themeColor="text1"/>
              </w:rPr>
            </w:pPr>
            <w:r>
              <w:rPr>
                <w:rFonts w:asciiTheme="minorEastAsia" w:eastAsiaTheme="minorEastAsia" w:hAnsiTheme="minorEastAsia" w:cstheme="minorEastAsia" w:hint="eastAsia"/>
                <w:color w:val="000000" w:themeColor="text1"/>
                <w:sz w:val="21"/>
                <w:szCs w:val="21"/>
              </w:rPr>
              <w:t>管理人员</w:t>
            </w:r>
          </w:p>
        </w:tc>
        <w:tc>
          <w:tcPr>
            <w:tcW w:w="6576" w:type="dxa"/>
            <w:gridSpan w:val="2"/>
          </w:tcPr>
          <w:p w:rsidR="008B5818" w:rsidRDefault="008B5818" w:rsidP="001544C3">
            <w:pPr>
              <w:spacing w:line="480" w:lineRule="auto"/>
              <w:rPr>
                <w:rFonts w:asciiTheme="minorEastAsia" w:hAnsiTheme="minorEastAsia" w:cstheme="minorEastAsia"/>
                <w:color w:val="000000" w:themeColor="text1"/>
              </w:rPr>
            </w:pPr>
            <w:r>
              <w:rPr>
                <w:rFonts w:asciiTheme="minorEastAsia" w:eastAsiaTheme="minorEastAsia" w:hAnsiTheme="minorEastAsia" w:cstheme="minorEastAsia" w:hint="eastAsia"/>
                <w:color w:val="000000" w:themeColor="text1"/>
                <w:szCs w:val="20"/>
              </w:rPr>
              <w:t>大专以上相关学历，具有一定的组织管理能力和相关工作经验。</w:t>
            </w:r>
          </w:p>
        </w:tc>
        <w:tc>
          <w:tcPr>
            <w:tcW w:w="954" w:type="dxa"/>
          </w:tcPr>
          <w:p w:rsidR="008B5818" w:rsidRDefault="008B5818" w:rsidP="001544C3">
            <w:pPr>
              <w:spacing w:line="480" w:lineRule="auto"/>
              <w:jc w:val="center"/>
              <w:rPr>
                <w:rFonts w:asciiTheme="minorEastAsia" w:hAnsiTheme="minorEastAsia" w:cstheme="minorEastAsia"/>
                <w:color w:val="000000" w:themeColor="text1"/>
                <w:szCs w:val="20"/>
              </w:rPr>
            </w:pPr>
            <w:r>
              <w:rPr>
                <w:rFonts w:asciiTheme="minorEastAsia" w:eastAsiaTheme="minorEastAsia" w:hAnsiTheme="minorEastAsia" w:cstheme="minorEastAsia" w:hint="eastAsia"/>
                <w:color w:val="000000" w:themeColor="text1"/>
                <w:szCs w:val="20"/>
              </w:rPr>
              <w:t>5分</w:t>
            </w:r>
          </w:p>
        </w:tc>
        <w:tc>
          <w:tcPr>
            <w:tcW w:w="782" w:type="dxa"/>
          </w:tcPr>
          <w:p w:rsidR="008B5818" w:rsidRDefault="008B5818" w:rsidP="001544C3">
            <w:pPr>
              <w:rPr>
                <w:rFonts w:asciiTheme="minorEastAsia" w:hAnsiTheme="minorEastAsia" w:cstheme="minorEastAsia"/>
                <w:color w:val="000000" w:themeColor="text1"/>
                <w:szCs w:val="20"/>
              </w:rPr>
            </w:pPr>
          </w:p>
        </w:tc>
        <w:tc>
          <w:tcPr>
            <w:tcW w:w="1298" w:type="dxa"/>
          </w:tcPr>
          <w:p w:rsidR="008B5818" w:rsidRDefault="008B5818" w:rsidP="001544C3">
            <w:pPr>
              <w:spacing w:line="480" w:lineRule="auto"/>
              <w:jc w:val="center"/>
              <w:rPr>
                <w:rFonts w:asciiTheme="minorEastAsia" w:hAnsiTheme="minorEastAsia" w:cstheme="minorEastAsia"/>
                <w:color w:val="000000" w:themeColor="text1"/>
                <w:szCs w:val="20"/>
              </w:rPr>
            </w:pPr>
            <w:r>
              <w:rPr>
                <w:rFonts w:asciiTheme="minorEastAsia" w:eastAsiaTheme="minorEastAsia" w:hAnsiTheme="minorEastAsia" w:cstheme="minorEastAsia" w:hint="eastAsia"/>
                <w:color w:val="000000" w:themeColor="text1"/>
                <w:szCs w:val="20"/>
              </w:rPr>
              <w:t>查看证书</w:t>
            </w:r>
          </w:p>
        </w:tc>
      </w:tr>
      <w:tr w:rsidR="008B5818" w:rsidTr="001544C3">
        <w:trPr>
          <w:trHeight w:val="913"/>
        </w:trPr>
        <w:tc>
          <w:tcPr>
            <w:tcW w:w="1147" w:type="dxa"/>
            <w:vMerge/>
          </w:tcPr>
          <w:p w:rsidR="008B5818" w:rsidRDefault="008B5818" w:rsidP="001544C3">
            <w:pPr>
              <w:jc w:val="center"/>
              <w:rPr>
                <w:rFonts w:asciiTheme="minorEastAsia" w:hAnsiTheme="minorEastAsia" w:cstheme="minorEastAsia"/>
                <w:color w:val="000000" w:themeColor="text1"/>
                <w:szCs w:val="21"/>
              </w:rPr>
            </w:pPr>
          </w:p>
        </w:tc>
        <w:tc>
          <w:tcPr>
            <w:tcW w:w="1500" w:type="dxa"/>
          </w:tcPr>
          <w:p w:rsidR="008B5818" w:rsidRDefault="008B5818" w:rsidP="001544C3">
            <w:pPr>
              <w:jc w:val="center"/>
              <w:rPr>
                <w:color w:val="000000" w:themeColor="text1"/>
              </w:rPr>
            </w:pPr>
          </w:p>
          <w:p w:rsidR="008B5818" w:rsidRDefault="008B5818" w:rsidP="001544C3">
            <w:pPr>
              <w:spacing w:line="480" w:lineRule="auto"/>
              <w:jc w:val="center"/>
              <w:rPr>
                <w:color w:val="000000" w:themeColor="text1"/>
              </w:rPr>
            </w:pPr>
            <w:r>
              <w:rPr>
                <w:rFonts w:asciiTheme="minorEastAsia" w:eastAsiaTheme="minorEastAsia" w:hAnsiTheme="minorEastAsia" w:cstheme="minorEastAsia" w:hint="eastAsia"/>
                <w:color w:val="000000" w:themeColor="text1"/>
                <w:sz w:val="21"/>
                <w:szCs w:val="21"/>
              </w:rPr>
              <w:t>专业人员</w:t>
            </w:r>
          </w:p>
        </w:tc>
        <w:tc>
          <w:tcPr>
            <w:tcW w:w="6576" w:type="dxa"/>
            <w:gridSpan w:val="2"/>
          </w:tcPr>
          <w:p w:rsidR="008B5818" w:rsidRDefault="008B5818" w:rsidP="001544C3">
            <w:pPr>
              <w:rPr>
                <w:rFonts w:asciiTheme="minorEastAsia" w:hAnsiTheme="minorEastAsia" w:cstheme="minorEastAsia"/>
                <w:color w:val="000000" w:themeColor="text1"/>
              </w:rPr>
            </w:pPr>
            <w:r>
              <w:rPr>
                <w:rFonts w:asciiTheme="minorEastAsia" w:eastAsiaTheme="minorEastAsia" w:hAnsiTheme="minorEastAsia" w:cstheme="minorEastAsia" w:hint="eastAsia"/>
                <w:color w:val="000000" w:themeColor="text1"/>
                <w:szCs w:val="20"/>
              </w:rPr>
              <w:t>至少有1名从事助视器行业工作或经过相关培训的眼科医师或视光师（可兼职）、有1名持有辅助技术工程师（视力方向）资格证书或经过专业的低视力康复与教育培训的人员。</w:t>
            </w:r>
          </w:p>
        </w:tc>
        <w:tc>
          <w:tcPr>
            <w:tcW w:w="954" w:type="dxa"/>
          </w:tcPr>
          <w:p w:rsidR="008B5818" w:rsidRDefault="008B5818" w:rsidP="001544C3">
            <w:pPr>
              <w:spacing w:line="480" w:lineRule="auto"/>
              <w:ind w:firstLineChars="100" w:firstLine="200"/>
              <w:rPr>
                <w:rFonts w:asciiTheme="minorEastAsia" w:hAnsiTheme="minorEastAsia" w:cstheme="minorEastAsia"/>
                <w:color w:val="000000" w:themeColor="text1"/>
                <w:szCs w:val="20"/>
              </w:rPr>
            </w:pPr>
            <w:r>
              <w:rPr>
                <w:rFonts w:asciiTheme="minorEastAsia" w:eastAsiaTheme="minorEastAsia" w:hAnsiTheme="minorEastAsia" w:cstheme="minorEastAsia" w:hint="eastAsia"/>
                <w:color w:val="000000" w:themeColor="text1"/>
                <w:szCs w:val="20"/>
              </w:rPr>
              <w:t>5分</w:t>
            </w:r>
          </w:p>
        </w:tc>
        <w:tc>
          <w:tcPr>
            <w:tcW w:w="782" w:type="dxa"/>
          </w:tcPr>
          <w:p w:rsidR="008B5818" w:rsidRDefault="008B5818" w:rsidP="001544C3">
            <w:pPr>
              <w:rPr>
                <w:rFonts w:asciiTheme="minorEastAsia" w:hAnsiTheme="minorEastAsia" w:cstheme="minorEastAsia"/>
                <w:color w:val="000000" w:themeColor="text1"/>
                <w:szCs w:val="20"/>
              </w:rPr>
            </w:pPr>
          </w:p>
        </w:tc>
        <w:tc>
          <w:tcPr>
            <w:tcW w:w="1298" w:type="dxa"/>
          </w:tcPr>
          <w:p w:rsidR="008B5818" w:rsidRDefault="008B5818" w:rsidP="001544C3">
            <w:pPr>
              <w:autoSpaceDE w:val="0"/>
              <w:autoSpaceDN w:val="0"/>
              <w:spacing w:line="960" w:lineRule="auto"/>
              <w:jc w:val="center"/>
              <w:rPr>
                <w:rFonts w:asciiTheme="minorEastAsia" w:hAnsiTheme="minorEastAsia" w:cstheme="minorEastAsia"/>
                <w:color w:val="000000" w:themeColor="text1"/>
                <w:szCs w:val="20"/>
              </w:rPr>
            </w:pPr>
            <w:r>
              <w:rPr>
                <w:rFonts w:asciiTheme="minorEastAsia" w:eastAsiaTheme="minorEastAsia" w:hAnsiTheme="minorEastAsia" w:cstheme="minorEastAsia" w:hint="eastAsia"/>
                <w:color w:val="000000" w:themeColor="text1"/>
                <w:szCs w:val="20"/>
              </w:rPr>
              <w:t>查看证书</w:t>
            </w:r>
          </w:p>
        </w:tc>
      </w:tr>
      <w:tr w:rsidR="008B5818" w:rsidTr="001544C3">
        <w:trPr>
          <w:trHeight w:val="719"/>
        </w:trPr>
        <w:tc>
          <w:tcPr>
            <w:tcW w:w="1147" w:type="dxa"/>
            <w:vMerge/>
          </w:tcPr>
          <w:p w:rsidR="008B5818" w:rsidRDefault="008B5818" w:rsidP="001544C3">
            <w:pPr>
              <w:jc w:val="center"/>
              <w:rPr>
                <w:rFonts w:asciiTheme="minorEastAsia" w:hAnsiTheme="minorEastAsia" w:cstheme="minorEastAsia"/>
                <w:color w:val="000000" w:themeColor="text1"/>
                <w:szCs w:val="20"/>
              </w:rPr>
            </w:pPr>
          </w:p>
        </w:tc>
        <w:tc>
          <w:tcPr>
            <w:tcW w:w="8076" w:type="dxa"/>
            <w:gridSpan w:val="3"/>
            <w:tcBorders>
              <w:bottom w:val="nil"/>
            </w:tcBorders>
          </w:tcPr>
          <w:p w:rsidR="008B5818" w:rsidRDefault="008B5818" w:rsidP="001544C3">
            <w:pPr>
              <w:spacing w:line="480" w:lineRule="auto"/>
              <w:jc w:val="center"/>
              <w:rPr>
                <w:rFonts w:asciiTheme="minorEastAsia" w:hAnsiTheme="minorEastAsia" w:cstheme="minorEastAsia"/>
                <w:b/>
                <w:bCs/>
                <w:color w:val="000000" w:themeColor="text1"/>
                <w:szCs w:val="20"/>
              </w:rPr>
            </w:pPr>
            <w:r>
              <w:rPr>
                <w:rFonts w:asciiTheme="minorEastAsia" w:eastAsiaTheme="minorEastAsia" w:hAnsiTheme="minorEastAsia" w:cstheme="minorEastAsia" w:hint="eastAsia"/>
                <w:color w:val="000000" w:themeColor="text1"/>
                <w:szCs w:val="20"/>
              </w:rPr>
              <w:t xml:space="preserve">                </w:t>
            </w:r>
            <w:r>
              <w:rPr>
                <w:rFonts w:asciiTheme="minorEastAsia" w:eastAsiaTheme="minorEastAsia" w:hAnsiTheme="minorEastAsia" w:cstheme="minorEastAsia" w:hint="eastAsia"/>
                <w:b/>
                <w:bCs/>
                <w:color w:val="000000" w:themeColor="text1"/>
                <w:szCs w:val="20"/>
              </w:rPr>
              <w:t>合计</w:t>
            </w:r>
          </w:p>
        </w:tc>
        <w:tc>
          <w:tcPr>
            <w:tcW w:w="954" w:type="dxa"/>
          </w:tcPr>
          <w:p w:rsidR="008B5818" w:rsidRDefault="008B5818" w:rsidP="001544C3">
            <w:pPr>
              <w:spacing w:line="480" w:lineRule="auto"/>
              <w:jc w:val="center"/>
              <w:rPr>
                <w:rFonts w:asciiTheme="minorEastAsia" w:hAnsiTheme="minorEastAsia" w:cstheme="minorEastAsia"/>
                <w:b/>
                <w:bCs/>
                <w:color w:val="000000" w:themeColor="text1"/>
                <w:szCs w:val="20"/>
              </w:rPr>
            </w:pPr>
            <w:r>
              <w:rPr>
                <w:rFonts w:asciiTheme="minorEastAsia" w:eastAsiaTheme="minorEastAsia" w:hAnsiTheme="minorEastAsia" w:cstheme="minorEastAsia" w:hint="eastAsia"/>
                <w:b/>
                <w:bCs/>
                <w:color w:val="000000" w:themeColor="text1"/>
                <w:szCs w:val="20"/>
              </w:rPr>
              <w:t>10分</w:t>
            </w:r>
          </w:p>
        </w:tc>
        <w:tc>
          <w:tcPr>
            <w:tcW w:w="782" w:type="dxa"/>
          </w:tcPr>
          <w:p w:rsidR="008B5818" w:rsidRDefault="008B5818" w:rsidP="001544C3">
            <w:pPr>
              <w:rPr>
                <w:rFonts w:asciiTheme="minorEastAsia" w:hAnsiTheme="minorEastAsia" w:cstheme="minorEastAsia"/>
                <w:color w:val="000000" w:themeColor="text1"/>
                <w:szCs w:val="20"/>
              </w:rPr>
            </w:pPr>
          </w:p>
        </w:tc>
        <w:tc>
          <w:tcPr>
            <w:tcW w:w="1298" w:type="dxa"/>
          </w:tcPr>
          <w:p w:rsidR="008B5818" w:rsidRDefault="008B5818" w:rsidP="001544C3">
            <w:pPr>
              <w:spacing w:line="480" w:lineRule="auto"/>
              <w:jc w:val="center"/>
              <w:rPr>
                <w:rFonts w:asciiTheme="minorEastAsia" w:hAnsiTheme="minorEastAsia" w:cstheme="minorEastAsia"/>
                <w:color w:val="000000" w:themeColor="text1"/>
                <w:szCs w:val="20"/>
              </w:rPr>
            </w:pPr>
          </w:p>
        </w:tc>
      </w:tr>
      <w:tr w:rsidR="008B5818" w:rsidTr="001544C3">
        <w:trPr>
          <w:trHeight w:val="719"/>
        </w:trPr>
        <w:tc>
          <w:tcPr>
            <w:tcW w:w="1147" w:type="dxa"/>
            <w:vMerge w:val="restart"/>
          </w:tcPr>
          <w:p w:rsidR="008B5818" w:rsidRDefault="008B5818" w:rsidP="001544C3">
            <w:pPr>
              <w:jc w:val="center"/>
              <w:rPr>
                <w:rFonts w:asciiTheme="minorEastAsia" w:hAnsiTheme="minorEastAsia" w:cstheme="minorEastAsia"/>
                <w:color w:val="000000" w:themeColor="text1"/>
                <w:szCs w:val="21"/>
              </w:rPr>
            </w:pPr>
          </w:p>
          <w:p w:rsidR="008B5818" w:rsidRDefault="008B5818" w:rsidP="001544C3">
            <w:pPr>
              <w:jc w:val="center"/>
              <w:rPr>
                <w:rFonts w:asciiTheme="minorEastAsia" w:hAnsiTheme="minorEastAsia" w:cstheme="minorEastAsia"/>
                <w:color w:val="000000" w:themeColor="text1"/>
                <w:szCs w:val="21"/>
              </w:rPr>
            </w:pPr>
          </w:p>
          <w:p w:rsidR="008B5818" w:rsidRDefault="008B5818" w:rsidP="001544C3">
            <w:pPr>
              <w:jc w:val="center"/>
              <w:rPr>
                <w:rFonts w:asciiTheme="minorEastAsia" w:hAnsiTheme="minorEastAsia" w:cstheme="minorEastAsia"/>
                <w:color w:val="000000" w:themeColor="text1"/>
                <w:szCs w:val="21"/>
              </w:rPr>
            </w:pPr>
          </w:p>
          <w:p w:rsidR="008B5818" w:rsidRDefault="008B5818" w:rsidP="001544C3">
            <w:pPr>
              <w:jc w:val="center"/>
              <w:rPr>
                <w:rFonts w:asciiTheme="minorEastAsia" w:hAnsiTheme="minorEastAsia" w:cstheme="minorEastAsia"/>
                <w:color w:val="000000" w:themeColor="text1"/>
                <w:szCs w:val="21"/>
              </w:rPr>
            </w:pPr>
          </w:p>
          <w:p w:rsidR="008B5818" w:rsidRDefault="008B5818" w:rsidP="001544C3">
            <w:pPr>
              <w:jc w:val="center"/>
              <w:rPr>
                <w:rFonts w:asciiTheme="minorEastAsia" w:hAnsiTheme="minorEastAsia" w:cstheme="minorEastAsia"/>
                <w:color w:val="000000" w:themeColor="text1"/>
                <w:szCs w:val="21"/>
              </w:rPr>
            </w:pPr>
          </w:p>
          <w:p w:rsidR="008B5818" w:rsidRDefault="008B5818" w:rsidP="001544C3">
            <w:pPr>
              <w:jc w:val="center"/>
              <w:rPr>
                <w:rFonts w:asciiTheme="minorEastAsia" w:hAnsiTheme="minorEastAsia" w:cstheme="minorEastAsia"/>
                <w:color w:val="000000" w:themeColor="text1"/>
                <w:szCs w:val="21"/>
              </w:rPr>
            </w:pPr>
          </w:p>
          <w:p w:rsidR="008B5818" w:rsidRDefault="008B5818" w:rsidP="001544C3">
            <w:pPr>
              <w:jc w:val="center"/>
              <w:rPr>
                <w:rFonts w:asciiTheme="minorEastAsia" w:hAnsiTheme="minorEastAsia" w:cstheme="minorEastAsia"/>
                <w:color w:val="000000" w:themeColor="text1"/>
                <w:szCs w:val="21"/>
              </w:rPr>
            </w:pPr>
          </w:p>
          <w:p w:rsidR="008B5818" w:rsidRDefault="008B5818" w:rsidP="001544C3">
            <w:pPr>
              <w:jc w:val="center"/>
              <w:rPr>
                <w:rFonts w:ascii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 w:val="21"/>
                <w:szCs w:val="21"/>
              </w:rPr>
              <w:t>业务职能</w:t>
            </w:r>
          </w:p>
          <w:p w:rsidR="008B5818" w:rsidRDefault="008B5818" w:rsidP="001544C3">
            <w:pPr>
              <w:jc w:val="center"/>
              <w:rPr>
                <w:rFonts w:asciiTheme="minorEastAsia" w:hAnsiTheme="minorEastAsia" w:cstheme="minorEastAsia"/>
                <w:color w:val="000000" w:themeColor="text1"/>
                <w:szCs w:val="21"/>
              </w:rPr>
            </w:pPr>
          </w:p>
        </w:tc>
        <w:tc>
          <w:tcPr>
            <w:tcW w:w="1500" w:type="dxa"/>
            <w:vMerge w:val="restart"/>
            <w:tcBorders>
              <w:bottom w:val="nil"/>
            </w:tcBorders>
          </w:tcPr>
          <w:p w:rsidR="008B5818" w:rsidRDefault="008B5818" w:rsidP="001544C3">
            <w:pPr>
              <w:jc w:val="center"/>
              <w:rPr>
                <w:rFonts w:asciiTheme="minorEastAsia" w:hAnsiTheme="minorEastAsia" w:cstheme="minorEastAsia"/>
                <w:color w:val="000000" w:themeColor="text1"/>
                <w:szCs w:val="21"/>
              </w:rPr>
            </w:pPr>
          </w:p>
          <w:p w:rsidR="008B5818" w:rsidRDefault="008B5818" w:rsidP="001544C3">
            <w:pPr>
              <w:jc w:val="center"/>
              <w:rPr>
                <w:rFonts w:asciiTheme="minorEastAsia" w:hAnsiTheme="minorEastAsia" w:cstheme="minorEastAsia"/>
                <w:color w:val="000000" w:themeColor="text1"/>
                <w:szCs w:val="21"/>
              </w:rPr>
            </w:pPr>
          </w:p>
          <w:p w:rsidR="008B5818" w:rsidRDefault="008B5818" w:rsidP="001544C3">
            <w:pPr>
              <w:jc w:val="center"/>
              <w:rPr>
                <w:color w:val="000000" w:themeColor="text1"/>
              </w:rPr>
            </w:pPr>
            <w:r>
              <w:rPr>
                <w:rFonts w:asciiTheme="minorEastAsia" w:eastAsiaTheme="minorEastAsia" w:hAnsiTheme="minorEastAsia" w:cstheme="minorEastAsia" w:hint="eastAsia"/>
                <w:color w:val="000000" w:themeColor="text1"/>
                <w:sz w:val="21"/>
                <w:szCs w:val="21"/>
              </w:rPr>
              <w:lastRenderedPageBreak/>
              <w:t>康复训练</w:t>
            </w:r>
          </w:p>
        </w:tc>
        <w:tc>
          <w:tcPr>
            <w:tcW w:w="6576" w:type="dxa"/>
            <w:gridSpan w:val="2"/>
          </w:tcPr>
          <w:p w:rsidR="008B5818" w:rsidRDefault="008B5818" w:rsidP="001544C3">
            <w:pPr>
              <w:rPr>
                <w:rFonts w:asciiTheme="minorEastAsia" w:hAnsiTheme="minorEastAsia" w:cstheme="minorEastAsia"/>
                <w:color w:val="000000" w:themeColor="text1"/>
                <w:szCs w:val="20"/>
              </w:rPr>
            </w:pPr>
            <w:r>
              <w:rPr>
                <w:rFonts w:asciiTheme="minorEastAsia" w:eastAsiaTheme="minorEastAsia" w:hAnsiTheme="minorEastAsia" w:cstheme="minorEastAsia" w:hint="eastAsia"/>
                <w:color w:val="000000" w:themeColor="text1"/>
                <w:szCs w:val="20"/>
              </w:rPr>
              <w:lastRenderedPageBreak/>
              <w:t>感知觉训练：听觉训练、触觉训练、嗅觉与味觉训练。运用合理工具和方法达到训练目的和效果。</w:t>
            </w:r>
          </w:p>
        </w:tc>
        <w:tc>
          <w:tcPr>
            <w:tcW w:w="954" w:type="dxa"/>
          </w:tcPr>
          <w:p w:rsidR="008B5818" w:rsidRDefault="008B5818" w:rsidP="001544C3">
            <w:pPr>
              <w:spacing w:line="480" w:lineRule="auto"/>
              <w:jc w:val="center"/>
              <w:rPr>
                <w:rFonts w:asciiTheme="minorEastAsia" w:hAnsiTheme="minorEastAsia" w:cstheme="minorEastAsia"/>
                <w:color w:val="000000" w:themeColor="text1"/>
                <w:szCs w:val="20"/>
              </w:rPr>
            </w:pPr>
            <w:r>
              <w:rPr>
                <w:rFonts w:asciiTheme="minorEastAsia" w:eastAsiaTheme="minorEastAsia" w:hAnsiTheme="minorEastAsia" w:cstheme="minorEastAsia" w:hint="eastAsia"/>
                <w:color w:val="000000" w:themeColor="text1"/>
                <w:szCs w:val="20"/>
              </w:rPr>
              <w:t>5分</w:t>
            </w:r>
          </w:p>
        </w:tc>
        <w:tc>
          <w:tcPr>
            <w:tcW w:w="782" w:type="dxa"/>
          </w:tcPr>
          <w:p w:rsidR="008B5818" w:rsidRDefault="008B5818" w:rsidP="001544C3">
            <w:pPr>
              <w:rPr>
                <w:rFonts w:asciiTheme="minorEastAsia" w:hAnsiTheme="minorEastAsia" w:cstheme="minorEastAsia"/>
                <w:color w:val="000000" w:themeColor="text1"/>
                <w:szCs w:val="20"/>
              </w:rPr>
            </w:pPr>
          </w:p>
        </w:tc>
        <w:tc>
          <w:tcPr>
            <w:tcW w:w="1298" w:type="dxa"/>
          </w:tcPr>
          <w:p w:rsidR="008B5818" w:rsidRDefault="008B5818" w:rsidP="001544C3">
            <w:pPr>
              <w:spacing w:line="480" w:lineRule="auto"/>
              <w:jc w:val="center"/>
              <w:rPr>
                <w:rFonts w:asciiTheme="minorEastAsia" w:hAnsiTheme="minorEastAsia" w:cstheme="minorEastAsia"/>
                <w:color w:val="000000" w:themeColor="text1"/>
                <w:szCs w:val="20"/>
              </w:rPr>
            </w:pPr>
            <w:r>
              <w:rPr>
                <w:rFonts w:asciiTheme="minorEastAsia" w:eastAsiaTheme="minorEastAsia" w:hAnsiTheme="minorEastAsia" w:cstheme="minorEastAsia" w:hint="eastAsia"/>
                <w:color w:val="000000" w:themeColor="text1"/>
                <w:szCs w:val="20"/>
              </w:rPr>
              <w:t>实地查看</w:t>
            </w:r>
          </w:p>
        </w:tc>
      </w:tr>
      <w:tr w:rsidR="008B5818" w:rsidTr="001544C3">
        <w:trPr>
          <w:trHeight w:val="819"/>
        </w:trPr>
        <w:tc>
          <w:tcPr>
            <w:tcW w:w="1147" w:type="dxa"/>
            <w:vMerge/>
          </w:tcPr>
          <w:p w:rsidR="008B5818" w:rsidRDefault="008B5818" w:rsidP="001544C3">
            <w:pPr>
              <w:jc w:val="center"/>
              <w:rPr>
                <w:rFonts w:asciiTheme="minorEastAsia" w:hAnsiTheme="minorEastAsia" w:cstheme="minorEastAsia"/>
                <w:color w:val="000000" w:themeColor="text1"/>
                <w:szCs w:val="21"/>
              </w:rPr>
            </w:pPr>
          </w:p>
        </w:tc>
        <w:tc>
          <w:tcPr>
            <w:tcW w:w="1500" w:type="dxa"/>
            <w:vMerge/>
            <w:tcBorders>
              <w:top w:val="nil"/>
            </w:tcBorders>
          </w:tcPr>
          <w:p w:rsidR="008B5818" w:rsidRDefault="008B5818" w:rsidP="001544C3">
            <w:pPr>
              <w:jc w:val="center"/>
              <w:rPr>
                <w:color w:val="000000" w:themeColor="text1"/>
              </w:rPr>
            </w:pPr>
          </w:p>
        </w:tc>
        <w:tc>
          <w:tcPr>
            <w:tcW w:w="6576" w:type="dxa"/>
            <w:gridSpan w:val="2"/>
          </w:tcPr>
          <w:p w:rsidR="008B5818" w:rsidRDefault="008B5818" w:rsidP="001544C3">
            <w:pPr>
              <w:rPr>
                <w:rFonts w:asciiTheme="minorEastAsia" w:hAnsiTheme="minorEastAsia" w:cstheme="minorEastAsia"/>
                <w:color w:val="000000" w:themeColor="text1"/>
                <w:szCs w:val="20"/>
              </w:rPr>
            </w:pPr>
            <w:r>
              <w:rPr>
                <w:rFonts w:asciiTheme="minorEastAsia" w:eastAsiaTheme="minorEastAsia" w:hAnsiTheme="minorEastAsia" w:cstheme="minorEastAsia" w:hint="eastAsia"/>
                <w:color w:val="000000" w:themeColor="text1"/>
                <w:szCs w:val="20"/>
              </w:rPr>
              <w:t>视功能训练：</w:t>
            </w:r>
            <w:r>
              <w:rPr>
                <w:rFonts w:asciiTheme="minorEastAsia" w:eastAsiaTheme="minorEastAsia" w:hAnsiTheme="minorEastAsia" w:cstheme="minorEastAsia" w:hint="eastAsia"/>
                <w:color w:val="000000" w:themeColor="text1"/>
                <w:szCs w:val="20"/>
                <w:lang w:bidi="ar"/>
              </w:rPr>
              <w:t>视觉注视训练、视觉追踪训练、定向技能及行走训练、日常生活适应能力训练、社会适应能力训练。</w:t>
            </w:r>
            <w:r>
              <w:rPr>
                <w:rFonts w:asciiTheme="minorEastAsia" w:eastAsiaTheme="minorEastAsia" w:hAnsiTheme="minorEastAsia" w:cstheme="minorEastAsia" w:hint="eastAsia"/>
                <w:color w:val="000000" w:themeColor="text1"/>
                <w:szCs w:val="20"/>
              </w:rPr>
              <w:t>运用合理工具和方法达到训练目的和效果。</w:t>
            </w:r>
          </w:p>
        </w:tc>
        <w:tc>
          <w:tcPr>
            <w:tcW w:w="954" w:type="dxa"/>
          </w:tcPr>
          <w:p w:rsidR="008B5818" w:rsidRDefault="008B5818" w:rsidP="001544C3">
            <w:pPr>
              <w:spacing w:line="480" w:lineRule="auto"/>
              <w:jc w:val="center"/>
              <w:rPr>
                <w:rFonts w:asciiTheme="minorEastAsia" w:hAnsiTheme="minorEastAsia" w:cstheme="minorEastAsia"/>
                <w:color w:val="000000" w:themeColor="text1"/>
                <w:szCs w:val="20"/>
              </w:rPr>
            </w:pPr>
            <w:r>
              <w:rPr>
                <w:rFonts w:asciiTheme="minorEastAsia" w:eastAsiaTheme="minorEastAsia" w:hAnsiTheme="minorEastAsia" w:cstheme="minorEastAsia" w:hint="eastAsia"/>
                <w:color w:val="000000" w:themeColor="text1"/>
                <w:szCs w:val="20"/>
              </w:rPr>
              <w:t>5分</w:t>
            </w:r>
          </w:p>
        </w:tc>
        <w:tc>
          <w:tcPr>
            <w:tcW w:w="782" w:type="dxa"/>
          </w:tcPr>
          <w:p w:rsidR="008B5818" w:rsidRDefault="008B5818" w:rsidP="001544C3">
            <w:pPr>
              <w:rPr>
                <w:rFonts w:asciiTheme="minorEastAsia" w:hAnsiTheme="minorEastAsia" w:cstheme="minorEastAsia"/>
                <w:color w:val="000000" w:themeColor="text1"/>
                <w:szCs w:val="20"/>
              </w:rPr>
            </w:pPr>
          </w:p>
        </w:tc>
        <w:tc>
          <w:tcPr>
            <w:tcW w:w="1298" w:type="dxa"/>
          </w:tcPr>
          <w:p w:rsidR="008B5818" w:rsidRDefault="008B5818" w:rsidP="001544C3">
            <w:pPr>
              <w:spacing w:line="720" w:lineRule="auto"/>
              <w:jc w:val="center"/>
              <w:rPr>
                <w:rFonts w:asciiTheme="minorEastAsia" w:hAnsiTheme="minorEastAsia" w:cstheme="minorEastAsia"/>
                <w:color w:val="000000" w:themeColor="text1"/>
                <w:szCs w:val="20"/>
              </w:rPr>
            </w:pPr>
            <w:r>
              <w:rPr>
                <w:rFonts w:asciiTheme="minorEastAsia" w:eastAsiaTheme="minorEastAsia" w:hAnsiTheme="minorEastAsia" w:cstheme="minorEastAsia" w:hint="eastAsia"/>
                <w:color w:val="000000" w:themeColor="text1"/>
                <w:szCs w:val="20"/>
              </w:rPr>
              <w:t>实地查看</w:t>
            </w:r>
          </w:p>
        </w:tc>
      </w:tr>
      <w:tr w:rsidR="008B5818" w:rsidTr="001544C3">
        <w:trPr>
          <w:trHeight w:val="409"/>
        </w:trPr>
        <w:tc>
          <w:tcPr>
            <w:tcW w:w="1147" w:type="dxa"/>
            <w:vMerge/>
          </w:tcPr>
          <w:p w:rsidR="008B5818" w:rsidRDefault="008B5818" w:rsidP="001544C3">
            <w:pPr>
              <w:jc w:val="center"/>
              <w:rPr>
                <w:rFonts w:asciiTheme="minorEastAsia" w:hAnsiTheme="minorEastAsia" w:cstheme="minorEastAsia"/>
                <w:color w:val="000000" w:themeColor="text1"/>
                <w:szCs w:val="21"/>
              </w:rPr>
            </w:pPr>
          </w:p>
        </w:tc>
        <w:tc>
          <w:tcPr>
            <w:tcW w:w="1506" w:type="dxa"/>
            <w:gridSpan w:val="2"/>
          </w:tcPr>
          <w:p w:rsidR="008B5818" w:rsidRDefault="008B5818" w:rsidP="001544C3">
            <w:pPr>
              <w:jc w:val="center"/>
              <w:rPr>
                <w:rFonts w:asciiTheme="minorEastAsia" w:hAnsiTheme="minorEastAsia" w:cstheme="minorEastAsia"/>
                <w:color w:val="000000" w:themeColor="text1"/>
                <w:szCs w:val="20"/>
                <w:lang w:bidi="ar"/>
              </w:rPr>
            </w:pPr>
            <w:r>
              <w:rPr>
                <w:rFonts w:asciiTheme="minorEastAsia" w:eastAsiaTheme="minorEastAsia" w:hAnsiTheme="minorEastAsia" w:cstheme="minorEastAsia" w:hint="eastAsia"/>
                <w:color w:val="000000" w:themeColor="text1"/>
                <w:szCs w:val="20"/>
                <w:lang w:bidi="ar"/>
              </w:rPr>
              <w:t xml:space="preserve">      </w:t>
            </w:r>
          </w:p>
        </w:tc>
        <w:tc>
          <w:tcPr>
            <w:tcW w:w="6570" w:type="dxa"/>
          </w:tcPr>
          <w:p w:rsidR="008B5818" w:rsidRDefault="008B5818" w:rsidP="001544C3">
            <w:pPr>
              <w:spacing w:line="480" w:lineRule="auto"/>
              <w:jc w:val="center"/>
              <w:rPr>
                <w:rFonts w:asciiTheme="minorEastAsia" w:hAnsiTheme="minorEastAsia" w:cstheme="minorEastAsia"/>
                <w:b/>
                <w:bCs/>
                <w:color w:val="000000" w:themeColor="text1"/>
                <w:szCs w:val="20"/>
                <w:lang w:bidi="ar"/>
              </w:rPr>
            </w:pPr>
            <w:r>
              <w:rPr>
                <w:rFonts w:asciiTheme="minorEastAsia" w:eastAsiaTheme="minorEastAsia" w:hAnsiTheme="minorEastAsia" w:cstheme="minorEastAsia" w:hint="eastAsia"/>
                <w:b/>
                <w:bCs/>
                <w:color w:val="000000" w:themeColor="text1"/>
                <w:szCs w:val="20"/>
                <w:lang w:bidi="ar"/>
              </w:rPr>
              <w:t>小计</w:t>
            </w:r>
          </w:p>
        </w:tc>
        <w:tc>
          <w:tcPr>
            <w:tcW w:w="954" w:type="dxa"/>
          </w:tcPr>
          <w:p w:rsidR="008B5818" w:rsidRDefault="008B5818" w:rsidP="001544C3">
            <w:pPr>
              <w:spacing w:line="480" w:lineRule="auto"/>
              <w:jc w:val="center"/>
              <w:rPr>
                <w:rFonts w:asciiTheme="minorEastAsia" w:hAnsiTheme="minorEastAsia" w:cstheme="minorEastAsia"/>
                <w:b/>
                <w:bCs/>
                <w:color w:val="000000" w:themeColor="text1"/>
                <w:szCs w:val="20"/>
              </w:rPr>
            </w:pPr>
            <w:r>
              <w:rPr>
                <w:rFonts w:asciiTheme="minorEastAsia" w:eastAsiaTheme="minorEastAsia" w:hAnsiTheme="minorEastAsia" w:cstheme="minorEastAsia" w:hint="eastAsia"/>
                <w:b/>
                <w:bCs/>
                <w:color w:val="000000" w:themeColor="text1"/>
                <w:szCs w:val="20"/>
              </w:rPr>
              <w:t>10分</w:t>
            </w:r>
          </w:p>
        </w:tc>
        <w:tc>
          <w:tcPr>
            <w:tcW w:w="782" w:type="dxa"/>
          </w:tcPr>
          <w:p w:rsidR="008B5818" w:rsidRDefault="008B5818" w:rsidP="001544C3">
            <w:pPr>
              <w:rPr>
                <w:rFonts w:asciiTheme="minorEastAsia" w:hAnsiTheme="minorEastAsia" w:cstheme="minorEastAsia"/>
                <w:color w:val="000000" w:themeColor="text1"/>
                <w:szCs w:val="20"/>
              </w:rPr>
            </w:pPr>
          </w:p>
        </w:tc>
        <w:tc>
          <w:tcPr>
            <w:tcW w:w="1298" w:type="dxa"/>
          </w:tcPr>
          <w:p w:rsidR="008B5818" w:rsidRDefault="008B5818" w:rsidP="001544C3">
            <w:pPr>
              <w:spacing w:line="480" w:lineRule="auto"/>
              <w:jc w:val="center"/>
              <w:rPr>
                <w:rFonts w:asciiTheme="minorEastAsia" w:hAnsiTheme="minorEastAsia" w:cstheme="minorEastAsia"/>
                <w:color w:val="000000" w:themeColor="text1"/>
                <w:szCs w:val="20"/>
              </w:rPr>
            </w:pPr>
          </w:p>
        </w:tc>
      </w:tr>
      <w:tr w:rsidR="008B5818" w:rsidTr="001544C3">
        <w:trPr>
          <w:trHeight w:val="409"/>
        </w:trPr>
        <w:tc>
          <w:tcPr>
            <w:tcW w:w="1147" w:type="dxa"/>
            <w:vMerge/>
          </w:tcPr>
          <w:p w:rsidR="008B5818" w:rsidRDefault="008B5818" w:rsidP="001544C3">
            <w:pPr>
              <w:jc w:val="center"/>
              <w:rPr>
                <w:rFonts w:asciiTheme="minorEastAsia" w:hAnsiTheme="minorEastAsia" w:cstheme="minorEastAsia"/>
                <w:color w:val="000000" w:themeColor="text1"/>
                <w:szCs w:val="21"/>
              </w:rPr>
            </w:pPr>
          </w:p>
        </w:tc>
        <w:tc>
          <w:tcPr>
            <w:tcW w:w="1500" w:type="dxa"/>
            <w:vMerge w:val="restart"/>
          </w:tcPr>
          <w:p w:rsidR="008B5818" w:rsidRDefault="008B5818" w:rsidP="001544C3">
            <w:pPr>
              <w:jc w:val="center"/>
              <w:rPr>
                <w:rFonts w:asciiTheme="minorEastAsia" w:hAnsiTheme="minorEastAsia" w:cstheme="minorEastAsia"/>
                <w:color w:val="000000" w:themeColor="text1"/>
                <w:szCs w:val="21"/>
                <w:lang w:bidi="ar"/>
              </w:rPr>
            </w:pPr>
          </w:p>
          <w:p w:rsidR="008B5818" w:rsidRDefault="008B5818" w:rsidP="001544C3">
            <w:pPr>
              <w:jc w:val="center"/>
              <w:rPr>
                <w:rFonts w:asciiTheme="minorEastAsia" w:hAnsiTheme="minorEastAsia" w:cstheme="minorEastAsia"/>
                <w:color w:val="000000" w:themeColor="text1"/>
                <w:szCs w:val="21"/>
                <w:lang w:bidi="ar"/>
              </w:rPr>
            </w:pPr>
          </w:p>
          <w:p w:rsidR="008B5818" w:rsidRDefault="008B5818" w:rsidP="001544C3">
            <w:pPr>
              <w:jc w:val="center"/>
              <w:rPr>
                <w:rFonts w:asciiTheme="minorEastAsia" w:hAnsiTheme="minorEastAsia" w:cstheme="minorEastAsia"/>
                <w:color w:val="000000" w:themeColor="text1"/>
                <w:szCs w:val="21"/>
                <w:lang w:bidi="ar"/>
              </w:rPr>
            </w:pPr>
          </w:p>
          <w:p w:rsidR="008B5818" w:rsidRDefault="008B5818" w:rsidP="001544C3">
            <w:pPr>
              <w:jc w:val="center"/>
              <w:rPr>
                <w:color w:val="000000" w:themeColor="text1"/>
              </w:rPr>
            </w:pPr>
            <w:r>
              <w:rPr>
                <w:rFonts w:asciiTheme="minorEastAsia" w:eastAsiaTheme="minorEastAsia" w:hAnsiTheme="minorEastAsia" w:cstheme="minorEastAsia" w:hint="eastAsia"/>
                <w:color w:val="000000" w:themeColor="text1"/>
                <w:sz w:val="21"/>
                <w:szCs w:val="21"/>
                <w:lang w:bidi="ar"/>
              </w:rPr>
              <w:t>支持性服务</w:t>
            </w:r>
          </w:p>
        </w:tc>
        <w:tc>
          <w:tcPr>
            <w:tcW w:w="6576" w:type="dxa"/>
            <w:gridSpan w:val="2"/>
          </w:tcPr>
          <w:p w:rsidR="008B5818" w:rsidRDefault="008B5818" w:rsidP="001544C3">
            <w:pPr>
              <w:rPr>
                <w:rFonts w:asciiTheme="minorEastAsia" w:hAnsiTheme="minorEastAsia" w:cstheme="minorEastAsia"/>
                <w:color w:val="000000" w:themeColor="text1"/>
                <w:szCs w:val="20"/>
              </w:rPr>
            </w:pPr>
            <w:r>
              <w:rPr>
                <w:rFonts w:asciiTheme="minorEastAsia" w:eastAsiaTheme="minorEastAsia" w:hAnsiTheme="minorEastAsia" w:cstheme="minorEastAsia" w:hint="eastAsia"/>
                <w:color w:val="000000" w:themeColor="text1"/>
                <w:szCs w:val="20"/>
                <w:lang w:bidi="ar"/>
              </w:rPr>
              <w:t>专业指导：发放宣传资料、举办康复知识讲座、开展健康咨询活动、社会保障政策宣传等。≥２次／年</w:t>
            </w:r>
          </w:p>
        </w:tc>
        <w:tc>
          <w:tcPr>
            <w:tcW w:w="954" w:type="dxa"/>
          </w:tcPr>
          <w:p w:rsidR="008B5818" w:rsidRDefault="008B5818" w:rsidP="001544C3">
            <w:pPr>
              <w:spacing w:line="480" w:lineRule="auto"/>
              <w:jc w:val="center"/>
              <w:rPr>
                <w:rFonts w:asciiTheme="minorEastAsia" w:hAnsiTheme="minorEastAsia" w:cstheme="minorEastAsia"/>
                <w:color w:val="000000" w:themeColor="text1"/>
                <w:szCs w:val="20"/>
              </w:rPr>
            </w:pPr>
            <w:r>
              <w:rPr>
                <w:rFonts w:asciiTheme="minorEastAsia" w:eastAsiaTheme="minorEastAsia" w:hAnsiTheme="minorEastAsia" w:cstheme="minorEastAsia" w:hint="eastAsia"/>
                <w:color w:val="000000" w:themeColor="text1"/>
                <w:szCs w:val="20"/>
              </w:rPr>
              <w:t>5分</w:t>
            </w:r>
          </w:p>
        </w:tc>
        <w:tc>
          <w:tcPr>
            <w:tcW w:w="782" w:type="dxa"/>
          </w:tcPr>
          <w:p w:rsidR="008B5818" w:rsidRDefault="008B5818" w:rsidP="001544C3">
            <w:pPr>
              <w:rPr>
                <w:rFonts w:asciiTheme="minorEastAsia" w:hAnsiTheme="minorEastAsia" w:cstheme="minorEastAsia"/>
                <w:color w:val="000000" w:themeColor="text1"/>
                <w:szCs w:val="20"/>
              </w:rPr>
            </w:pPr>
          </w:p>
        </w:tc>
        <w:tc>
          <w:tcPr>
            <w:tcW w:w="1298" w:type="dxa"/>
          </w:tcPr>
          <w:p w:rsidR="008B5818" w:rsidRDefault="008B5818" w:rsidP="001544C3">
            <w:pPr>
              <w:spacing w:line="480" w:lineRule="auto"/>
              <w:jc w:val="center"/>
              <w:rPr>
                <w:rFonts w:asciiTheme="minorEastAsia" w:hAnsiTheme="minorEastAsia" w:cstheme="minorEastAsia"/>
                <w:color w:val="000000" w:themeColor="text1"/>
                <w:szCs w:val="20"/>
              </w:rPr>
            </w:pPr>
            <w:r>
              <w:rPr>
                <w:rFonts w:asciiTheme="minorEastAsia" w:eastAsiaTheme="minorEastAsia" w:hAnsiTheme="minorEastAsia" w:cstheme="minorEastAsia" w:hint="eastAsia"/>
                <w:color w:val="000000" w:themeColor="text1"/>
                <w:szCs w:val="20"/>
              </w:rPr>
              <w:t>查看资料</w:t>
            </w:r>
          </w:p>
        </w:tc>
      </w:tr>
      <w:tr w:rsidR="008B5818" w:rsidTr="001544C3">
        <w:trPr>
          <w:trHeight w:val="491"/>
        </w:trPr>
        <w:tc>
          <w:tcPr>
            <w:tcW w:w="1147" w:type="dxa"/>
            <w:vMerge/>
          </w:tcPr>
          <w:p w:rsidR="008B5818" w:rsidRDefault="008B5818" w:rsidP="001544C3">
            <w:pPr>
              <w:jc w:val="center"/>
              <w:rPr>
                <w:rFonts w:asciiTheme="minorEastAsia" w:hAnsiTheme="minorEastAsia" w:cstheme="minorEastAsia"/>
                <w:color w:val="000000" w:themeColor="text1"/>
                <w:szCs w:val="21"/>
              </w:rPr>
            </w:pPr>
          </w:p>
        </w:tc>
        <w:tc>
          <w:tcPr>
            <w:tcW w:w="1500" w:type="dxa"/>
            <w:vMerge/>
          </w:tcPr>
          <w:p w:rsidR="008B5818" w:rsidRDefault="008B5818" w:rsidP="001544C3">
            <w:pPr>
              <w:jc w:val="center"/>
              <w:rPr>
                <w:rFonts w:ascii="仿宋" w:eastAsia="仿宋" w:hAnsi="仿宋" w:cs="仿宋"/>
                <w:color w:val="000000" w:themeColor="text1"/>
                <w:szCs w:val="20"/>
                <w:lang w:bidi="ar"/>
              </w:rPr>
            </w:pPr>
          </w:p>
        </w:tc>
        <w:tc>
          <w:tcPr>
            <w:tcW w:w="6576" w:type="dxa"/>
            <w:gridSpan w:val="2"/>
          </w:tcPr>
          <w:p w:rsidR="008B5818" w:rsidRDefault="008B5818" w:rsidP="001544C3">
            <w:pPr>
              <w:spacing w:line="480" w:lineRule="auto"/>
              <w:rPr>
                <w:rFonts w:asciiTheme="minorEastAsia" w:hAnsiTheme="minorEastAsia" w:cstheme="minorEastAsia"/>
                <w:color w:val="000000" w:themeColor="text1"/>
                <w:szCs w:val="20"/>
              </w:rPr>
            </w:pPr>
            <w:r>
              <w:rPr>
                <w:rFonts w:asciiTheme="minorEastAsia" w:eastAsiaTheme="minorEastAsia" w:hAnsiTheme="minorEastAsia" w:cstheme="minorEastAsia" w:hint="eastAsia"/>
                <w:color w:val="000000" w:themeColor="text1"/>
                <w:szCs w:val="20"/>
                <w:lang w:bidi="ar"/>
              </w:rPr>
              <w:t>心理辅导：以个人或集体形式疏导残疾儿童和家长情绪，树立正确的认知。</w:t>
            </w:r>
          </w:p>
        </w:tc>
        <w:tc>
          <w:tcPr>
            <w:tcW w:w="954" w:type="dxa"/>
          </w:tcPr>
          <w:p w:rsidR="008B5818" w:rsidRDefault="008B5818" w:rsidP="001544C3">
            <w:pPr>
              <w:spacing w:line="480" w:lineRule="auto"/>
              <w:jc w:val="center"/>
              <w:rPr>
                <w:rFonts w:asciiTheme="minorEastAsia" w:hAnsiTheme="minorEastAsia" w:cstheme="minorEastAsia"/>
                <w:color w:val="000000" w:themeColor="text1"/>
                <w:szCs w:val="20"/>
              </w:rPr>
            </w:pPr>
            <w:r>
              <w:rPr>
                <w:rFonts w:asciiTheme="minorEastAsia" w:eastAsiaTheme="minorEastAsia" w:hAnsiTheme="minorEastAsia" w:cstheme="minorEastAsia" w:hint="eastAsia"/>
                <w:color w:val="000000" w:themeColor="text1"/>
                <w:szCs w:val="20"/>
              </w:rPr>
              <w:t>5分</w:t>
            </w:r>
          </w:p>
        </w:tc>
        <w:tc>
          <w:tcPr>
            <w:tcW w:w="782" w:type="dxa"/>
          </w:tcPr>
          <w:p w:rsidR="008B5818" w:rsidRDefault="008B5818" w:rsidP="001544C3">
            <w:pPr>
              <w:rPr>
                <w:rFonts w:asciiTheme="minorEastAsia" w:hAnsiTheme="minorEastAsia" w:cstheme="minorEastAsia"/>
                <w:color w:val="000000" w:themeColor="text1"/>
                <w:szCs w:val="20"/>
              </w:rPr>
            </w:pPr>
          </w:p>
        </w:tc>
        <w:tc>
          <w:tcPr>
            <w:tcW w:w="1298" w:type="dxa"/>
          </w:tcPr>
          <w:p w:rsidR="008B5818" w:rsidRDefault="008B5818" w:rsidP="001544C3">
            <w:pPr>
              <w:spacing w:line="480" w:lineRule="auto"/>
              <w:jc w:val="center"/>
              <w:rPr>
                <w:rFonts w:asciiTheme="minorEastAsia" w:hAnsiTheme="minorEastAsia" w:cstheme="minorEastAsia"/>
                <w:color w:val="000000" w:themeColor="text1"/>
                <w:szCs w:val="20"/>
              </w:rPr>
            </w:pPr>
            <w:r>
              <w:rPr>
                <w:rFonts w:asciiTheme="minorEastAsia" w:eastAsiaTheme="minorEastAsia" w:hAnsiTheme="minorEastAsia" w:cstheme="minorEastAsia" w:hint="eastAsia"/>
                <w:color w:val="000000" w:themeColor="text1"/>
                <w:szCs w:val="20"/>
              </w:rPr>
              <w:t>查看资料</w:t>
            </w:r>
          </w:p>
        </w:tc>
      </w:tr>
      <w:tr w:rsidR="008B5818" w:rsidTr="001544C3">
        <w:trPr>
          <w:trHeight w:val="455"/>
        </w:trPr>
        <w:tc>
          <w:tcPr>
            <w:tcW w:w="1147" w:type="dxa"/>
            <w:vMerge/>
          </w:tcPr>
          <w:p w:rsidR="008B5818" w:rsidRDefault="008B5818" w:rsidP="001544C3">
            <w:pPr>
              <w:jc w:val="center"/>
              <w:rPr>
                <w:rFonts w:asciiTheme="minorEastAsia" w:hAnsiTheme="minorEastAsia" w:cstheme="minorEastAsia"/>
                <w:color w:val="000000" w:themeColor="text1"/>
                <w:szCs w:val="21"/>
              </w:rPr>
            </w:pPr>
          </w:p>
        </w:tc>
        <w:tc>
          <w:tcPr>
            <w:tcW w:w="1500" w:type="dxa"/>
            <w:vMerge/>
          </w:tcPr>
          <w:p w:rsidR="008B5818" w:rsidRDefault="008B5818" w:rsidP="001544C3">
            <w:pPr>
              <w:jc w:val="center"/>
              <w:rPr>
                <w:rFonts w:ascii="仿宋" w:eastAsia="仿宋" w:hAnsi="仿宋" w:cs="仿宋"/>
                <w:color w:val="000000" w:themeColor="text1"/>
                <w:szCs w:val="20"/>
                <w:lang w:bidi="ar"/>
              </w:rPr>
            </w:pPr>
          </w:p>
        </w:tc>
        <w:tc>
          <w:tcPr>
            <w:tcW w:w="6576" w:type="dxa"/>
            <w:gridSpan w:val="2"/>
          </w:tcPr>
          <w:p w:rsidR="008B5818" w:rsidRDefault="008B5818" w:rsidP="001544C3">
            <w:pPr>
              <w:spacing w:line="480" w:lineRule="auto"/>
              <w:rPr>
                <w:rFonts w:asciiTheme="minorEastAsia" w:hAnsiTheme="minorEastAsia" w:cstheme="minorEastAsia"/>
                <w:color w:val="000000" w:themeColor="text1"/>
                <w:szCs w:val="20"/>
              </w:rPr>
            </w:pPr>
            <w:r>
              <w:rPr>
                <w:rFonts w:asciiTheme="minorEastAsia" w:eastAsiaTheme="minorEastAsia" w:hAnsiTheme="minorEastAsia" w:cstheme="minorEastAsia" w:hint="eastAsia"/>
                <w:color w:val="000000" w:themeColor="text1"/>
                <w:szCs w:val="20"/>
                <w:lang w:bidi="ar"/>
              </w:rPr>
              <w:t>社会融合活动：多种形式促进残疾儿童融入社会。</w:t>
            </w:r>
          </w:p>
        </w:tc>
        <w:tc>
          <w:tcPr>
            <w:tcW w:w="954" w:type="dxa"/>
          </w:tcPr>
          <w:p w:rsidR="008B5818" w:rsidRDefault="008B5818" w:rsidP="001544C3">
            <w:pPr>
              <w:spacing w:line="480" w:lineRule="auto"/>
              <w:jc w:val="center"/>
              <w:rPr>
                <w:rFonts w:asciiTheme="minorEastAsia" w:hAnsiTheme="minorEastAsia" w:cstheme="minorEastAsia"/>
                <w:color w:val="000000" w:themeColor="text1"/>
                <w:szCs w:val="20"/>
              </w:rPr>
            </w:pPr>
            <w:r>
              <w:rPr>
                <w:rFonts w:asciiTheme="minorEastAsia" w:eastAsiaTheme="minorEastAsia" w:hAnsiTheme="minorEastAsia" w:cstheme="minorEastAsia" w:hint="eastAsia"/>
                <w:color w:val="000000" w:themeColor="text1"/>
                <w:szCs w:val="20"/>
              </w:rPr>
              <w:t>5分</w:t>
            </w:r>
          </w:p>
        </w:tc>
        <w:tc>
          <w:tcPr>
            <w:tcW w:w="782" w:type="dxa"/>
          </w:tcPr>
          <w:p w:rsidR="008B5818" w:rsidRDefault="008B5818" w:rsidP="001544C3">
            <w:pPr>
              <w:rPr>
                <w:rFonts w:asciiTheme="minorEastAsia" w:hAnsiTheme="minorEastAsia" w:cstheme="minorEastAsia"/>
                <w:color w:val="000000" w:themeColor="text1"/>
                <w:szCs w:val="20"/>
              </w:rPr>
            </w:pPr>
          </w:p>
        </w:tc>
        <w:tc>
          <w:tcPr>
            <w:tcW w:w="1298" w:type="dxa"/>
          </w:tcPr>
          <w:p w:rsidR="008B5818" w:rsidRDefault="008B5818" w:rsidP="001544C3">
            <w:pPr>
              <w:spacing w:line="480" w:lineRule="auto"/>
              <w:jc w:val="center"/>
              <w:rPr>
                <w:rFonts w:asciiTheme="minorEastAsia" w:hAnsiTheme="minorEastAsia" w:cstheme="minorEastAsia"/>
                <w:color w:val="000000" w:themeColor="text1"/>
                <w:szCs w:val="20"/>
              </w:rPr>
            </w:pPr>
            <w:r>
              <w:rPr>
                <w:rFonts w:asciiTheme="minorEastAsia" w:eastAsiaTheme="minorEastAsia" w:hAnsiTheme="minorEastAsia" w:cstheme="minorEastAsia" w:hint="eastAsia"/>
                <w:color w:val="000000" w:themeColor="text1"/>
                <w:szCs w:val="20"/>
              </w:rPr>
              <w:t>查看资料</w:t>
            </w:r>
          </w:p>
        </w:tc>
      </w:tr>
      <w:tr w:rsidR="008B5818" w:rsidTr="001544C3">
        <w:trPr>
          <w:trHeight w:val="126"/>
        </w:trPr>
        <w:tc>
          <w:tcPr>
            <w:tcW w:w="1147" w:type="dxa"/>
            <w:vMerge/>
          </w:tcPr>
          <w:p w:rsidR="008B5818" w:rsidRDefault="008B5818" w:rsidP="001544C3">
            <w:pPr>
              <w:jc w:val="center"/>
              <w:rPr>
                <w:rFonts w:asciiTheme="minorEastAsia" w:hAnsiTheme="minorEastAsia" w:cstheme="minorEastAsia"/>
                <w:color w:val="000000" w:themeColor="text1"/>
                <w:szCs w:val="21"/>
              </w:rPr>
            </w:pPr>
          </w:p>
        </w:tc>
        <w:tc>
          <w:tcPr>
            <w:tcW w:w="1500" w:type="dxa"/>
            <w:vMerge/>
          </w:tcPr>
          <w:p w:rsidR="008B5818" w:rsidRDefault="008B5818" w:rsidP="001544C3">
            <w:pPr>
              <w:jc w:val="center"/>
              <w:rPr>
                <w:rFonts w:ascii="仿宋" w:eastAsia="仿宋" w:hAnsi="仿宋" w:cs="仿宋"/>
                <w:color w:val="000000" w:themeColor="text1"/>
                <w:szCs w:val="20"/>
                <w:lang w:bidi="ar"/>
              </w:rPr>
            </w:pPr>
          </w:p>
        </w:tc>
        <w:tc>
          <w:tcPr>
            <w:tcW w:w="6576" w:type="dxa"/>
            <w:gridSpan w:val="2"/>
          </w:tcPr>
          <w:p w:rsidR="008B5818" w:rsidRDefault="008B5818" w:rsidP="001544C3">
            <w:pPr>
              <w:spacing w:line="480" w:lineRule="auto"/>
              <w:rPr>
                <w:rFonts w:asciiTheme="minorEastAsia" w:hAnsiTheme="minorEastAsia" w:cstheme="minorEastAsia"/>
                <w:color w:val="000000" w:themeColor="text1"/>
                <w:szCs w:val="20"/>
              </w:rPr>
            </w:pPr>
            <w:r>
              <w:rPr>
                <w:rFonts w:asciiTheme="minorEastAsia" w:eastAsiaTheme="minorEastAsia" w:hAnsiTheme="minorEastAsia" w:cstheme="minorEastAsia" w:hint="eastAsia"/>
                <w:color w:val="000000" w:themeColor="text1"/>
                <w:szCs w:val="20"/>
                <w:lang w:bidi="ar"/>
              </w:rPr>
              <w:t>转介服务：有相关的制度和记录。</w:t>
            </w:r>
          </w:p>
        </w:tc>
        <w:tc>
          <w:tcPr>
            <w:tcW w:w="954" w:type="dxa"/>
          </w:tcPr>
          <w:p w:rsidR="008B5818" w:rsidRDefault="008B5818" w:rsidP="001544C3">
            <w:pPr>
              <w:spacing w:line="480" w:lineRule="auto"/>
              <w:jc w:val="center"/>
              <w:rPr>
                <w:rFonts w:asciiTheme="minorEastAsia" w:hAnsiTheme="minorEastAsia" w:cstheme="minorEastAsia"/>
                <w:color w:val="000000" w:themeColor="text1"/>
                <w:szCs w:val="20"/>
              </w:rPr>
            </w:pPr>
            <w:r>
              <w:rPr>
                <w:rFonts w:asciiTheme="minorEastAsia" w:eastAsiaTheme="minorEastAsia" w:hAnsiTheme="minorEastAsia" w:cstheme="minorEastAsia" w:hint="eastAsia"/>
                <w:color w:val="000000" w:themeColor="text1"/>
                <w:szCs w:val="20"/>
              </w:rPr>
              <w:t>5分</w:t>
            </w:r>
          </w:p>
        </w:tc>
        <w:tc>
          <w:tcPr>
            <w:tcW w:w="782" w:type="dxa"/>
          </w:tcPr>
          <w:p w:rsidR="008B5818" w:rsidRDefault="008B5818" w:rsidP="001544C3">
            <w:pPr>
              <w:rPr>
                <w:rFonts w:asciiTheme="minorEastAsia" w:hAnsiTheme="minorEastAsia" w:cstheme="minorEastAsia"/>
                <w:color w:val="000000" w:themeColor="text1"/>
                <w:szCs w:val="20"/>
              </w:rPr>
            </w:pPr>
          </w:p>
        </w:tc>
        <w:tc>
          <w:tcPr>
            <w:tcW w:w="1298" w:type="dxa"/>
          </w:tcPr>
          <w:p w:rsidR="008B5818" w:rsidRDefault="008B5818" w:rsidP="001544C3">
            <w:pPr>
              <w:spacing w:line="480" w:lineRule="auto"/>
              <w:jc w:val="center"/>
              <w:rPr>
                <w:rFonts w:asciiTheme="minorEastAsia" w:hAnsiTheme="minorEastAsia" w:cstheme="minorEastAsia"/>
                <w:color w:val="000000" w:themeColor="text1"/>
                <w:szCs w:val="20"/>
              </w:rPr>
            </w:pPr>
            <w:r>
              <w:rPr>
                <w:rFonts w:asciiTheme="minorEastAsia" w:eastAsiaTheme="minorEastAsia" w:hAnsiTheme="minorEastAsia" w:cstheme="minorEastAsia" w:hint="eastAsia"/>
                <w:color w:val="000000" w:themeColor="text1"/>
                <w:szCs w:val="20"/>
              </w:rPr>
              <w:t>查看资料</w:t>
            </w:r>
          </w:p>
        </w:tc>
      </w:tr>
      <w:tr w:rsidR="008B5818" w:rsidTr="001544C3">
        <w:trPr>
          <w:trHeight w:val="126"/>
        </w:trPr>
        <w:tc>
          <w:tcPr>
            <w:tcW w:w="1147" w:type="dxa"/>
            <w:vMerge/>
          </w:tcPr>
          <w:p w:rsidR="008B5818" w:rsidRDefault="008B5818" w:rsidP="001544C3">
            <w:pPr>
              <w:jc w:val="center"/>
              <w:rPr>
                <w:rFonts w:asciiTheme="minorEastAsia" w:hAnsiTheme="minorEastAsia" w:cstheme="minorEastAsia"/>
                <w:color w:val="000000" w:themeColor="text1"/>
                <w:szCs w:val="21"/>
              </w:rPr>
            </w:pPr>
          </w:p>
        </w:tc>
        <w:tc>
          <w:tcPr>
            <w:tcW w:w="1500" w:type="dxa"/>
            <w:vMerge/>
          </w:tcPr>
          <w:p w:rsidR="008B5818" w:rsidRDefault="008B5818" w:rsidP="001544C3">
            <w:pPr>
              <w:jc w:val="center"/>
              <w:rPr>
                <w:rFonts w:ascii="仿宋" w:eastAsia="仿宋" w:hAnsi="仿宋" w:cs="仿宋"/>
                <w:color w:val="000000" w:themeColor="text1"/>
                <w:szCs w:val="20"/>
                <w:lang w:bidi="ar"/>
              </w:rPr>
            </w:pPr>
          </w:p>
        </w:tc>
        <w:tc>
          <w:tcPr>
            <w:tcW w:w="6576" w:type="dxa"/>
            <w:gridSpan w:val="2"/>
          </w:tcPr>
          <w:p w:rsidR="008B5818" w:rsidRDefault="008B5818" w:rsidP="001544C3">
            <w:pPr>
              <w:spacing w:line="480" w:lineRule="auto"/>
              <w:jc w:val="center"/>
              <w:rPr>
                <w:rFonts w:asciiTheme="minorEastAsia" w:hAnsiTheme="minorEastAsia" w:cstheme="minorEastAsia"/>
                <w:b/>
                <w:bCs/>
                <w:color w:val="000000" w:themeColor="text1"/>
                <w:szCs w:val="20"/>
                <w:lang w:bidi="ar"/>
              </w:rPr>
            </w:pPr>
            <w:r>
              <w:rPr>
                <w:rFonts w:asciiTheme="minorEastAsia" w:eastAsiaTheme="minorEastAsia" w:hAnsiTheme="minorEastAsia" w:cstheme="minorEastAsia" w:hint="eastAsia"/>
                <w:b/>
                <w:bCs/>
                <w:color w:val="000000" w:themeColor="text1"/>
                <w:szCs w:val="20"/>
                <w:lang w:bidi="ar"/>
              </w:rPr>
              <w:t>小计</w:t>
            </w:r>
          </w:p>
        </w:tc>
        <w:tc>
          <w:tcPr>
            <w:tcW w:w="954" w:type="dxa"/>
          </w:tcPr>
          <w:p w:rsidR="008B5818" w:rsidRDefault="008B5818" w:rsidP="001544C3">
            <w:pPr>
              <w:spacing w:line="480" w:lineRule="auto"/>
              <w:jc w:val="center"/>
              <w:rPr>
                <w:rFonts w:asciiTheme="minorEastAsia" w:hAnsiTheme="minorEastAsia" w:cstheme="minorEastAsia"/>
                <w:color w:val="000000" w:themeColor="text1"/>
                <w:szCs w:val="20"/>
              </w:rPr>
            </w:pPr>
            <w:r>
              <w:rPr>
                <w:rFonts w:asciiTheme="minorEastAsia" w:eastAsiaTheme="minorEastAsia" w:hAnsiTheme="minorEastAsia" w:cstheme="minorEastAsia" w:hint="eastAsia"/>
                <w:b/>
                <w:bCs/>
                <w:color w:val="000000" w:themeColor="text1"/>
                <w:szCs w:val="20"/>
              </w:rPr>
              <w:t>20分</w:t>
            </w:r>
          </w:p>
        </w:tc>
        <w:tc>
          <w:tcPr>
            <w:tcW w:w="782" w:type="dxa"/>
          </w:tcPr>
          <w:p w:rsidR="008B5818" w:rsidRDefault="008B5818" w:rsidP="001544C3">
            <w:pPr>
              <w:rPr>
                <w:rFonts w:asciiTheme="minorEastAsia" w:hAnsiTheme="minorEastAsia" w:cstheme="minorEastAsia"/>
                <w:color w:val="000000" w:themeColor="text1"/>
                <w:szCs w:val="20"/>
              </w:rPr>
            </w:pPr>
          </w:p>
        </w:tc>
        <w:tc>
          <w:tcPr>
            <w:tcW w:w="1298" w:type="dxa"/>
          </w:tcPr>
          <w:p w:rsidR="008B5818" w:rsidRDefault="008B5818" w:rsidP="001544C3">
            <w:pPr>
              <w:spacing w:line="480" w:lineRule="auto"/>
              <w:jc w:val="center"/>
              <w:rPr>
                <w:rFonts w:asciiTheme="minorEastAsia" w:hAnsiTheme="minorEastAsia" w:cstheme="minorEastAsia"/>
                <w:color w:val="000000" w:themeColor="text1"/>
                <w:szCs w:val="20"/>
              </w:rPr>
            </w:pPr>
          </w:p>
        </w:tc>
      </w:tr>
      <w:tr w:rsidR="008B5818" w:rsidTr="001544C3">
        <w:trPr>
          <w:trHeight w:val="126"/>
        </w:trPr>
        <w:tc>
          <w:tcPr>
            <w:tcW w:w="1147" w:type="dxa"/>
            <w:vMerge/>
          </w:tcPr>
          <w:p w:rsidR="008B5818" w:rsidRDefault="008B5818" w:rsidP="001544C3">
            <w:pPr>
              <w:jc w:val="center"/>
              <w:rPr>
                <w:rFonts w:asciiTheme="minorEastAsia" w:hAnsiTheme="minorEastAsia" w:cstheme="minorEastAsia"/>
                <w:color w:val="000000" w:themeColor="text1"/>
                <w:szCs w:val="21"/>
              </w:rPr>
            </w:pPr>
          </w:p>
        </w:tc>
        <w:tc>
          <w:tcPr>
            <w:tcW w:w="8076" w:type="dxa"/>
            <w:gridSpan w:val="3"/>
          </w:tcPr>
          <w:p w:rsidR="008B5818" w:rsidRDefault="008B5818" w:rsidP="001544C3">
            <w:pPr>
              <w:spacing w:line="480" w:lineRule="auto"/>
              <w:jc w:val="center"/>
              <w:rPr>
                <w:rFonts w:asciiTheme="minorEastAsia" w:hAnsiTheme="minorEastAsia" w:cstheme="minorEastAsia"/>
                <w:b/>
                <w:bCs/>
                <w:color w:val="000000" w:themeColor="text1"/>
                <w:szCs w:val="20"/>
                <w:lang w:bidi="ar"/>
              </w:rPr>
            </w:pPr>
            <w:r>
              <w:rPr>
                <w:rFonts w:asciiTheme="minorEastAsia" w:eastAsiaTheme="minorEastAsia" w:hAnsiTheme="minorEastAsia" w:cstheme="minorEastAsia" w:hint="eastAsia"/>
                <w:b/>
                <w:bCs/>
                <w:color w:val="000000" w:themeColor="text1"/>
                <w:szCs w:val="20"/>
                <w:lang w:bidi="ar"/>
              </w:rPr>
              <w:t xml:space="preserve">               合计</w:t>
            </w:r>
          </w:p>
        </w:tc>
        <w:tc>
          <w:tcPr>
            <w:tcW w:w="954" w:type="dxa"/>
          </w:tcPr>
          <w:p w:rsidR="008B5818" w:rsidRDefault="008B5818" w:rsidP="001544C3">
            <w:pPr>
              <w:spacing w:line="480" w:lineRule="auto"/>
              <w:jc w:val="center"/>
              <w:rPr>
                <w:rFonts w:asciiTheme="minorEastAsia" w:hAnsiTheme="minorEastAsia" w:cstheme="minorEastAsia"/>
                <w:b/>
                <w:bCs/>
                <w:color w:val="000000" w:themeColor="text1"/>
                <w:szCs w:val="20"/>
              </w:rPr>
            </w:pPr>
            <w:r>
              <w:rPr>
                <w:rFonts w:asciiTheme="minorEastAsia" w:eastAsiaTheme="minorEastAsia" w:hAnsiTheme="minorEastAsia" w:cstheme="minorEastAsia" w:hint="eastAsia"/>
                <w:b/>
                <w:bCs/>
                <w:color w:val="000000" w:themeColor="text1"/>
                <w:szCs w:val="20"/>
              </w:rPr>
              <w:t>30分</w:t>
            </w:r>
          </w:p>
        </w:tc>
        <w:tc>
          <w:tcPr>
            <w:tcW w:w="782" w:type="dxa"/>
          </w:tcPr>
          <w:p w:rsidR="008B5818" w:rsidRDefault="008B5818" w:rsidP="001544C3">
            <w:pPr>
              <w:rPr>
                <w:rFonts w:asciiTheme="minorEastAsia" w:hAnsiTheme="minorEastAsia" w:cstheme="minorEastAsia"/>
                <w:color w:val="000000" w:themeColor="text1"/>
                <w:szCs w:val="20"/>
              </w:rPr>
            </w:pPr>
          </w:p>
        </w:tc>
        <w:tc>
          <w:tcPr>
            <w:tcW w:w="1298" w:type="dxa"/>
          </w:tcPr>
          <w:p w:rsidR="008B5818" w:rsidRDefault="008B5818" w:rsidP="001544C3">
            <w:pPr>
              <w:spacing w:line="480" w:lineRule="auto"/>
              <w:jc w:val="center"/>
              <w:rPr>
                <w:rFonts w:asciiTheme="minorEastAsia" w:hAnsiTheme="minorEastAsia" w:cstheme="minorEastAsia"/>
                <w:color w:val="000000" w:themeColor="text1"/>
                <w:szCs w:val="20"/>
              </w:rPr>
            </w:pPr>
          </w:p>
        </w:tc>
      </w:tr>
      <w:tr w:rsidR="008B5818" w:rsidTr="001544C3">
        <w:trPr>
          <w:trHeight w:val="389"/>
        </w:trPr>
        <w:tc>
          <w:tcPr>
            <w:tcW w:w="1147" w:type="dxa"/>
            <w:vMerge w:val="restart"/>
          </w:tcPr>
          <w:p w:rsidR="008B5818" w:rsidRDefault="008B5818" w:rsidP="001544C3">
            <w:pPr>
              <w:rPr>
                <w:rFonts w:asciiTheme="minorEastAsia" w:hAnsiTheme="minorEastAsia" w:cstheme="minorEastAsia"/>
                <w:color w:val="000000" w:themeColor="text1"/>
                <w:szCs w:val="21"/>
              </w:rPr>
            </w:pPr>
          </w:p>
          <w:p w:rsidR="008B5818" w:rsidRDefault="008B5818" w:rsidP="001544C3">
            <w:pPr>
              <w:rPr>
                <w:rFonts w:asciiTheme="minorEastAsia" w:hAnsiTheme="minorEastAsia" w:cstheme="minorEastAsia"/>
                <w:color w:val="000000" w:themeColor="text1"/>
                <w:szCs w:val="21"/>
              </w:rPr>
            </w:pPr>
          </w:p>
          <w:p w:rsidR="008B5818" w:rsidRDefault="008B5818" w:rsidP="001544C3">
            <w:pPr>
              <w:rPr>
                <w:rFonts w:asciiTheme="minorEastAsia" w:hAnsiTheme="minorEastAsia" w:cstheme="minorEastAsia"/>
                <w:color w:val="000000" w:themeColor="text1"/>
                <w:szCs w:val="21"/>
              </w:rPr>
            </w:pPr>
          </w:p>
          <w:p w:rsidR="008B5818" w:rsidRDefault="008B5818" w:rsidP="001544C3">
            <w:pPr>
              <w:spacing w:line="480" w:lineRule="auto"/>
              <w:jc w:val="center"/>
              <w:rPr>
                <w:rFonts w:ascii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 w:val="21"/>
                <w:szCs w:val="21"/>
              </w:rPr>
              <w:t>档案管理</w:t>
            </w:r>
          </w:p>
          <w:p w:rsidR="008B5818" w:rsidRDefault="008B5818" w:rsidP="001544C3">
            <w:pPr>
              <w:jc w:val="center"/>
              <w:rPr>
                <w:rFonts w:asciiTheme="minorEastAsia" w:hAnsiTheme="minorEastAsia" w:cstheme="minorEastAsia"/>
                <w:color w:val="000000" w:themeColor="text1"/>
                <w:szCs w:val="21"/>
              </w:rPr>
            </w:pPr>
          </w:p>
        </w:tc>
        <w:tc>
          <w:tcPr>
            <w:tcW w:w="1500" w:type="dxa"/>
          </w:tcPr>
          <w:p w:rsidR="008B5818" w:rsidRDefault="008B5818" w:rsidP="001544C3">
            <w:pPr>
              <w:spacing w:line="480" w:lineRule="auto"/>
              <w:jc w:val="center"/>
              <w:rPr>
                <w:rFonts w:ascii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 w:val="21"/>
                <w:szCs w:val="21"/>
                <w:lang w:bidi="ar"/>
              </w:rPr>
              <w:t>内容</w:t>
            </w:r>
          </w:p>
        </w:tc>
        <w:tc>
          <w:tcPr>
            <w:tcW w:w="6576" w:type="dxa"/>
            <w:gridSpan w:val="2"/>
          </w:tcPr>
          <w:p w:rsidR="008B5818" w:rsidRDefault="008B5818" w:rsidP="001544C3">
            <w:pPr>
              <w:pStyle w:val="2"/>
              <w:spacing w:line="240" w:lineRule="auto"/>
              <w:ind w:firstLine="0"/>
              <w:rPr>
                <w:rFonts w:asciiTheme="minorEastAsia" w:eastAsiaTheme="minorEastAsia" w:hAnsiTheme="minorEastAsia" w:cstheme="minorEastAsia"/>
                <w:color w:val="000000" w:themeColor="text1"/>
                <w:sz w:val="20"/>
                <w:szCs w:val="20"/>
                <w:lang w:bidi="ar"/>
              </w:rPr>
            </w:pPr>
            <w:r>
              <w:rPr>
                <w:rFonts w:asciiTheme="minorEastAsia" w:eastAsiaTheme="minorEastAsia" w:hAnsiTheme="minorEastAsia" w:cstheme="minorEastAsia" w:hint="eastAsia"/>
                <w:color w:val="000000" w:themeColor="text1"/>
                <w:sz w:val="20"/>
                <w:szCs w:val="20"/>
                <w:lang w:bidi="ar"/>
              </w:rPr>
              <w:t>诊断证明书、辅具验配档案、康复档案；</w:t>
            </w:r>
            <w:r>
              <w:rPr>
                <w:rFonts w:asciiTheme="minorEastAsia" w:eastAsiaTheme="minorEastAsia" w:hAnsiTheme="minorEastAsia" w:cstheme="minorEastAsia" w:hint="eastAsia"/>
                <w:sz w:val="20"/>
                <w:szCs w:val="20"/>
                <w:lang w:bidi="ar"/>
              </w:rPr>
              <w:t>提供反映视力残疾人康复服务前、</w:t>
            </w:r>
            <w:r>
              <w:rPr>
                <w:rFonts w:asciiTheme="minorEastAsia" w:eastAsiaTheme="minorEastAsia" w:hAnsiTheme="minorEastAsia" w:cstheme="minorEastAsia" w:hint="eastAsia"/>
                <w:color w:val="000000" w:themeColor="text1"/>
                <w:sz w:val="20"/>
                <w:szCs w:val="20"/>
                <w:lang w:bidi="ar"/>
              </w:rPr>
              <w:t>后状况的文字、图片和音像资料。</w:t>
            </w:r>
          </w:p>
        </w:tc>
        <w:tc>
          <w:tcPr>
            <w:tcW w:w="954" w:type="dxa"/>
          </w:tcPr>
          <w:p w:rsidR="008B5818" w:rsidRDefault="008B5818" w:rsidP="001544C3">
            <w:pPr>
              <w:spacing w:line="480" w:lineRule="auto"/>
              <w:jc w:val="center"/>
              <w:rPr>
                <w:rFonts w:asciiTheme="minorEastAsia" w:hAnsiTheme="minorEastAsia" w:cstheme="minorEastAsia"/>
                <w:color w:val="000000" w:themeColor="text1"/>
                <w:szCs w:val="20"/>
              </w:rPr>
            </w:pPr>
            <w:r>
              <w:rPr>
                <w:rFonts w:asciiTheme="minorEastAsia" w:eastAsiaTheme="minorEastAsia" w:hAnsiTheme="minorEastAsia" w:cstheme="minorEastAsia" w:hint="eastAsia"/>
                <w:color w:val="000000" w:themeColor="text1"/>
                <w:szCs w:val="20"/>
              </w:rPr>
              <w:t>5分</w:t>
            </w:r>
          </w:p>
        </w:tc>
        <w:tc>
          <w:tcPr>
            <w:tcW w:w="782" w:type="dxa"/>
          </w:tcPr>
          <w:p w:rsidR="008B5818" w:rsidRDefault="008B5818" w:rsidP="001544C3">
            <w:pPr>
              <w:pStyle w:val="2"/>
              <w:spacing w:line="240" w:lineRule="auto"/>
              <w:ind w:firstLine="0"/>
              <w:rPr>
                <w:rFonts w:asciiTheme="minorEastAsia" w:eastAsiaTheme="minorEastAsia" w:hAnsiTheme="minorEastAsia" w:cstheme="minorEastAsia"/>
                <w:color w:val="000000" w:themeColor="text1"/>
                <w:sz w:val="20"/>
                <w:szCs w:val="20"/>
                <w:lang w:eastAsia="en-US" w:bidi="ar"/>
              </w:rPr>
            </w:pPr>
          </w:p>
        </w:tc>
        <w:tc>
          <w:tcPr>
            <w:tcW w:w="1298" w:type="dxa"/>
          </w:tcPr>
          <w:p w:rsidR="008B5818" w:rsidRDefault="008B5818" w:rsidP="001544C3">
            <w:pPr>
              <w:spacing w:line="480" w:lineRule="auto"/>
              <w:jc w:val="center"/>
              <w:rPr>
                <w:rFonts w:asciiTheme="minorEastAsia" w:hAnsiTheme="minorEastAsia" w:cstheme="minorEastAsia"/>
                <w:color w:val="000000" w:themeColor="text1"/>
                <w:szCs w:val="20"/>
                <w:lang w:bidi="ar"/>
              </w:rPr>
            </w:pPr>
            <w:r>
              <w:rPr>
                <w:rFonts w:asciiTheme="minorEastAsia" w:eastAsiaTheme="minorEastAsia" w:hAnsiTheme="minorEastAsia" w:cstheme="minorEastAsia" w:hint="eastAsia"/>
                <w:color w:val="000000" w:themeColor="text1"/>
                <w:szCs w:val="20"/>
              </w:rPr>
              <w:t>查看资料</w:t>
            </w:r>
          </w:p>
        </w:tc>
      </w:tr>
      <w:tr w:rsidR="008B5818" w:rsidTr="001544C3">
        <w:trPr>
          <w:trHeight w:val="389"/>
        </w:trPr>
        <w:tc>
          <w:tcPr>
            <w:tcW w:w="1147" w:type="dxa"/>
            <w:vMerge/>
          </w:tcPr>
          <w:p w:rsidR="008B5818" w:rsidRDefault="008B5818" w:rsidP="001544C3">
            <w:pPr>
              <w:jc w:val="center"/>
              <w:rPr>
                <w:rFonts w:asciiTheme="minorEastAsia" w:hAnsiTheme="minorEastAsia" w:cstheme="minorEastAsia"/>
                <w:color w:val="000000" w:themeColor="text1"/>
                <w:szCs w:val="21"/>
              </w:rPr>
            </w:pPr>
          </w:p>
        </w:tc>
        <w:tc>
          <w:tcPr>
            <w:tcW w:w="1500" w:type="dxa"/>
          </w:tcPr>
          <w:p w:rsidR="008B5818" w:rsidRDefault="008B5818" w:rsidP="001544C3">
            <w:pPr>
              <w:spacing w:line="480" w:lineRule="auto"/>
              <w:jc w:val="center"/>
              <w:rPr>
                <w:rFonts w:ascii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 w:val="21"/>
                <w:szCs w:val="21"/>
              </w:rPr>
              <w:t>信息化</w:t>
            </w:r>
          </w:p>
        </w:tc>
        <w:tc>
          <w:tcPr>
            <w:tcW w:w="6576" w:type="dxa"/>
            <w:gridSpan w:val="2"/>
          </w:tcPr>
          <w:p w:rsidR="008B5818" w:rsidRDefault="008B5818" w:rsidP="001544C3">
            <w:pPr>
              <w:spacing w:line="480" w:lineRule="auto"/>
              <w:rPr>
                <w:rFonts w:asciiTheme="minorEastAsia" w:hAnsiTheme="minorEastAsia" w:cstheme="minorEastAsia"/>
                <w:color w:val="000000" w:themeColor="text1"/>
                <w:szCs w:val="20"/>
              </w:rPr>
            </w:pPr>
            <w:r>
              <w:rPr>
                <w:rFonts w:asciiTheme="minorEastAsia" w:eastAsiaTheme="minorEastAsia" w:hAnsiTheme="minorEastAsia" w:cstheme="minorEastAsia" w:hint="eastAsia"/>
                <w:color w:val="000000" w:themeColor="text1"/>
                <w:szCs w:val="20"/>
              </w:rPr>
              <w:t>康复服务信息化管理，并尊重和保护服务对象的个人隐私。</w:t>
            </w:r>
          </w:p>
        </w:tc>
        <w:tc>
          <w:tcPr>
            <w:tcW w:w="954" w:type="dxa"/>
          </w:tcPr>
          <w:p w:rsidR="008B5818" w:rsidRDefault="008B5818" w:rsidP="001544C3">
            <w:pPr>
              <w:spacing w:line="480" w:lineRule="auto"/>
              <w:jc w:val="center"/>
              <w:rPr>
                <w:rFonts w:asciiTheme="minorEastAsia" w:hAnsiTheme="minorEastAsia" w:cstheme="minorEastAsia"/>
                <w:color w:val="000000" w:themeColor="text1"/>
                <w:szCs w:val="20"/>
              </w:rPr>
            </w:pPr>
            <w:r>
              <w:rPr>
                <w:rFonts w:asciiTheme="minorEastAsia" w:eastAsiaTheme="minorEastAsia" w:hAnsiTheme="minorEastAsia" w:cstheme="minorEastAsia" w:hint="eastAsia"/>
                <w:color w:val="000000" w:themeColor="text1"/>
                <w:szCs w:val="20"/>
              </w:rPr>
              <w:t>2分</w:t>
            </w:r>
          </w:p>
        </w:tc>
        <w:tc>
          <w:tcPr>
            <w:tcW w:w="782" w:type="dxa"/>
          </w:tcPr>
          <w:p w:rsidR="008B5818" w:rsidRDefault="008B5818" w:rsidP="001544C3">
            <w:pPr>
              <w:rPr>
                <w:rFonts w:asciiTheme="minorEastAsia" w:hAnsiTheme="minorEastAsia" w:cstheme="minorEastAsia"/>
                <w:color w:val="000000" w:themeColor="text1"/>
                <w:szCs w:val="20"/>
                <w:lang w:eastAsia="en-US"/>
              </w:rPr>
            </w:pPr>
          </w:p>
        </w:tc>
        <w:tc>
          <w:tcPr>
            <w:tcW w:w="1298" w:type="dxa"/>
          </w:tcPr>
          <w:p w:rsidR="008B5818" w:rsidRDefault="008B5818" w:rsidP="001544C3">
            <w:pPr>
              <w:spacing w:line="480" w:lineRule="auto"/>
              <w:jc w:val="center"/>
              <w:rPr>
                <w:rFonts w:asciiTheme="minorEastAsia" w:hAnsiTheme="minorEastAsia" w:cstheme="minorEastAsia"/>
                <w:color w:val="000000" w:themeColor="text1"/>
                <w:szCs w:val="20"/>
              </w:rPr>
            </w:pPr>
            <w:r>
              <w:rPr>
                <w:rFonts w:asciiTheme="minorEastAsia" w:eastAsiaTheme="minorEastAsia" w:hAnsiTheme="minorEastAsia" w:cstheme="minorEastAsia" w:hint="eastAsia"/>
                <w:color w:val="000000" w:themeColor="text1"/>
                <w:szCs w:val="20"/>
              </w:rPr>
              <w:t>查看资料</w:t>
            </w:r>
          </w:p>
        </w:tc>
      </w:tr>
      <w:tr w:rsidR="008B5818" w:rsidTr="001544C3">
        <w:trPr>
          <w:trHeight w:val="389"/>
        </w:trPr>
        <w:tc>
          <w:tcPr>
            <w:tcW w:w="1147" w:type="dxa"/>
            <w:vMerge/>
          </w:tcPr>
          <w:p w:rsidR="008B5818" w:rsidRDefault="008B5818" w:rsidP="001544C3">
            <w:pPr>
              <w:jc w:val="center"/>
              <w:rPr>
                <w:rFonts w:asciiTheme="minorEastAsia" w:hAnsiTheme="minorEastAsia" w:cstheme="minorEastAsia"/>
                <w:color w:val="000000" w:themeColor="text1"/>
                <w:szCs w:val="21"/>
              </w:rPr>
            </w:pPr>
          </w:p>
        </w:tc>
        <w:tc>
          <w:tcPr>
            <w:tcW w:w="1500" w:type="dxa"/>
          </w:tcPr>
          <w:p w:rsidR="008B5818" w:rsidRDefault="008B5818" w:rsidP="001544C3">
            <w:pPr>
              <w:spacing w:line="480" w:lineRule="auto"/>
              <w:jc w:val="center"/>
              <w:rPr>
                <w:rFonts w:ascii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 w:val="21"/>
                <w:szCs w:val="21"/>
              </w:rPr>
              <w:t>家长服务</w:t>
            </w:r>
          </w:p>
        </w:tc>
        <w:tc>
          <w:tcPr>
            <w:tcW w:w="6576" w:type="dxa"/>
            <w:gridSpan w:val="2"/>
          </w:tcPr>
          <w:p w:rsidR="008B5818" w:rsidRDefault="008B5818" w:rsidP="001544C3">
            <w:pPr>
              <w:spacing w:line="480" w:lineRule="auto"/>
              <w:rPr>
                <w:rFonts w:asciiTheme="minorEastAsia" w:hAnsiTheme="minorEastAsia" w:cstheme="minorEastAsia"/>
                <w:color w:val="000000" w:themeColor="text1"/>
                <w:szCs w:val="20"/>
              </w:rPr>
            </w:pPr>
            <w:r>
              <w:rPr>
                <w:rFonts w:asciiTheme="minorEastAsia" w:eastAsiaTheme="minorEastAsia" w:hAnsiTheme="minorEastAsia" w:cstheme="minorEastAsia" w:hint="eastAsia"/>
                <w:color w:val="000000" w:themeColor="text1"/>
                <w:szCs w:val="20"/>
              </w:rPr>
              <w:t>家长服务：家长咨询、培训记录等。</w:t>
            </w:r>
          </w:p>
        </w:tc>
        <w:tc>
          <w:tcPr>
            <w:tcW w:w="954" w:type="dxa"/>
          </w:tcPr>
          <w:p w:rsidR="008B5818" w:rsidRDefault="008B5818" w:rsidP="001544C3">
            <w:pPr>
              <w:spacing w:line="480" w:lineRule="auto"/>
              <w:jc w:val="center"/>
              <w:rPr>
                <w:rFonts w:asciiTheme="minorEastAsia" w:hAnsiTheme="minorEastAsia" w:cstheme="minorEastAsia"/>
                <w:color w:val="000000" w:themeColor="text1"/>
                <w:szCs w:val="20"/>
              </w:rPr>
            </w:pPr>
            <w:r>
              <w:rPr>
                <w:rFonts w:asciiTheme="minorEastAsia" w:eastAsiaTheme="minorEastAsia" w:hAnsiTheme="minorEastAsia" w:cstheme="minorEastAsia" w:hint="eastAsia"/>
                <w:color w:val="000000" w:themeColor="text1"/>
                <w:szCs w:val="20"/>
              </w:rPr>
              <w:t>3分</w:t>
            </w:r>
          </w:p>
        </w:tc>
        <w:tc>
          <w:tcPr>
            <w:tcW w:w="782" w:type="dxa"/>
          </w:tcPr>
          <w:p w:rsidR="008B5818" w:rsidRDefault="008B5818" w:rsidP="001544C3">
            <w:pPr>
              <w:rPr>
                <w:rFonts w:asciiTheme="minorEastAsia" w:hAnsiTheme="minorEastAsia" w:cstheme="minorEastAsia"/>
                <w:color w:val="000000" w:themeColor="text1"/>
                <w:szCs w:val="20"/>
                <w:lang w:eastAsia="en-US"/>
              </w:rPr>
            </w:pPr>
          </w:p>
        </w:tc>
        <w:tc>
          <w:tcPr>
            <w:tcW w:w="1298" w:type="dxa"/>
          </w:tcPr>
          <w:p w:rsidR="008B5818" w:rsidRDefault="008B5818" w:rsidP="001544C3">
            <w:pPr>
              <w:spacing w:line="480" w:lineRule="auto"/>
              <w:jc w:val="center"/>
              <w:rPr>
                <w:rFonts w:asciiTheme="minorEastAsia" w:hAnsiTheme="minorEastAsia" w:cstheme="minorEastAsia"/>
                <w:color w:val="000000" w:themeColor="text1"/>
                <w:szCs w:val="20"/>
              </w:rPr>
            </w:pPr>
            <w:r>
              <w:rPr>
                <w:rFonts w:asciiTheme="minorEastAsia" w:eastAsiaTheme="minorEastAsia" w:hAnsiTheme="minorEastAsia" w:cstheme="minorEastAsia" w:hint="eastAsia"/>
                <w:color w:val="000000" w:themeColor="text1"/>
                <w:szCs w:val="20"/>
              </w:rPr>
              <w:t>查看资料</w:t>
            </w:r>
          </w:p>
        </w:tc>
      </w:tr>
      <w:tr w:rsidR="008B5818" w:rsidTr="001544C3">
        <w:trPr>
          <w:trHeight w:val="389"/>
        </w:trPr>
        <w:tc>
          <w:tcPr>
            <w:tcW w:w="1147" w:type="dxa"/>
            <w:vMerge/>
          </w:tcPr>
          <w:p w:rsidR="008B5818" w:rsidRDefault="008B5818" w:rsidP="001544C3">
            <w:pPr>
              <w:jc w:val="center"/>
              <w:rPr>
                <w:rFonts w:asciiTheme="minorEastAsia" w:hAnsiTheme="minorEastAsia" w:cstheme="minorEastAsia"/>
                <w:color w:val="000000" w:themeColor="text1"/>
                <w:szCs w:val="21"/>
              </w:rPr>
            </w:pPr>
          </w:p>
        </w:tc>
        <w:tc>
          <w:tcPr>
            <w:tcW w:w="8076" w:type="dxa"/>
            <w:gridSpan w:val="3"/>
          </w:tcPr>
          <w:p w:rsidR="008B5818" w:rsidRDefault="008B5818" w:rsidP="001544C3">
            <w:pPr>
              <w:spacing w:line="480" w:lineRule="auto"/>
              <w:rPr>
                <w:rFonts w:asciiTheme="minorEastAsia" w:hAnsiTheme="minorEastAsia" w:cstheme="minorEastAsia"/>
                <w:b/>
                <w:bCs/>
                <w:color w:val="000000" w:themeColor="text1"/>
                <w:szCs w:val="20"/>
              </w:rPr>
            </w:pPr>
            <w:r>
              <w:rPr>
                <w:rFonts w:asciiTheme="minorEastAsia" w:eastAsiaTheme="minorEastAsia" w:hAnsiTheme="minorEastAsia" w:cstheme="minorEastAsia" w:hint="eastAsia"/>
                <w:b/>
                <w:bCs/>
                <w:color w:val="000000" w:themeColor="text1"/>
                <w:szCs w:val="20"/>
              </w:rPr>
              <w:t xml:space="preserve">                                             合计</w:t>
            </w:r>
          </w:p>
        </w:tc>
        <w:tc>
          <w:tcPr>
            <w:tcW w:w="954" w:type="dxa"/>
          </w:tcPr>
          <w:p w:rsidR="008B5818" w:rsidRDefault="008B5818" w:rsidP="001544C3">
            <w:pPr>
              <w:spacing w:line="480" w:lineRule="auto"/>
              <w:jc w:val="center"/>
              <w:rPr>
                <w:rFonts w:asciiTheme="minorEastAsia" w:hAnsiTheme="minorEastAsia" w:cstheme="minorEastAsia"/>
                <w:b/>
                <w:bCs/>
                <w:color w:val="000000" w:themeColor="text1"/>
                <w:szCs w:val="20"/>
              </w:rPr>
            </w:pPr>
            <w:r>
              <w:rPr>
                <w:rFonts w:asciiTheme="minorEastAsia" w:eastAsiaTheme="minorEastAsia" w:hAnsiTheme="minorEastAsia" w:cstheme="minorEastAsia" w:hint="eastAsia"/>
                <w:b/>
                <w:bCs/>
                <w:color w:val="000000" w:themeColor="text1"/>
                <w:szCs w:val="20"/>
              </w:rPr>
              <w:t>10分</w:t>
            </w:r>
          </w:p>
        </w:tc>
        <w:tc>
          <w:tcPr>
            <w:tcW w:w="782" w:type="dxa"/>
          </w:tcPr>
          <w:p w:rsidR="008B5818" w:rsidRDefault="008B5818" w:rsidP="001544C3">
            <w:pPr>
              <w:rPr>
                <w:rFonts w:asciiTheme="minorEastAsia" w:hAnsiTheme="minorEastAsia" w:cstheme="minorEastAsia"/>
                <w:color w:val="000000" w:themeColor="text1"/>
                <w:szCs w:val="20"/>
                <w:lang w:eastAsia="en-US"/>
              </w:rPr>
            </w:pPr>
          </w:p>
        </w:tc>
        <w:tc>
          <w:tcPr>
            <w:tcW w:w="1298" w:type="dxa"/>
          </w:tcPr>
          <w:p w:rsidR="008B5818" w:rsidRDefault="008B5818" w:rsidP="001544C3">
            <w:pPr>
              <w:spacing w:line="480" w:lineRule="auto"/>
              <w:jc w:val="center"/>
              <w:rPr>
                <w:rFonts w:asciiTheme="minorEastAsia" w:hAnsiTheme="minorEastAsia" w:cstheme="minorEastAsia"/>
                <w:color w:val="000000" w:themeColor="text1"/>
                <w:szCs w:val="20"/>
              </w:rPr>
            </w:pPr>
          </w:p>
        </w:tc>
      </w:tr>
      <w:tr w:rsidR="008B5818" w:rsidTr="001544C3">
        <w:trPr>
          <w:trHeight w:val="392"/>
        </w:trPr>
        <w:tc>
          <w:tcPr>
            <w:tcW w:w="1147" w:type="dxa"/>
            <w:vMerge w:val="restart"/>
          </w:tcPr>
          <w:p w:rsidR="008B5818" w:rsidRDefault="008B5818" w:rsidP="001544C3">
            <w:pPr>
              <w:jc w:val="center"/>
              <w:rPr>
                <w:rFonts w:asciiTheme="minorEastAsia" w:hAnsiTheme="minorEastAsia" w:cstheme="minorEastAsia"/>
                <w:color w:val="000000" w:themeColor="text1"/>
                <w:szCs w:val="21"/>
              </w:rPr>
            </w:pPr>
          </w:p>
          <w:p w:rsidR="008B5818" w:rsidRDefault="008B5818" w:rsidP="001544C3">
            <w:pPr>
              <w:jc w:val="center"/>
              <w:rPr>
                <w:rFonts w:asciiTheme="minorEastAsia" w:hAnsiTheme="minorEastAsia" w:cstheme="minorEastAsia"/>
                <w:color w:val="000000" w:themeColor="text1"/>
                <w:szCs w:val="21"/>
              </w:rPr>
            </w:pPr>
          </w:p>
          <w:p w:rsidR="008B5818" w:rsidRDefault="008B5818" w:rsidP="001544C3">
            <w:pPr>
              <w:jc w:val="center"/>
              <w:rPr>
                <w:rFonts w:asciiTheme="minorEastAsia" w:hAnsiTheme="minorEastAsia" w:cstheme="minorEastAsia"/>
                <w:color w:val="000000" w:themeColor="text1"/>
                <w:szCs w:val="21"/>
              </w:rPr>
            </w:pPr>
          </w:p>
          <w:p w:rsidR="008B5818" w:rsidRDefault="008B5818" w:rsidP="001544C3">
            <w:pPr>
              <w:jc w:val="center"/>
              <w:rPr>
                <w:rFonts w:asciiTheme="minorEastAsia" w:hAnsiTheme="minorEastAsia" w:cstheme="minorEastAsia"/>
                <w:color w:val="000000" w:themeColor="text1"/>
                <w:szCs w:val="21"/>
              </w:rPr>
            </w:pPr>
          </w:p>
          <w:p w:rsidR="008B5818" w:rsidRDefault="008B5818" w:rsidP="001544C3">
            <w:pPr>
              <w:rPr>
                <w:rFonts w:asciiTheme="minorEastAsia" w:hAnsiTheme="minorEastAsia" w:cstheme="minorEastAsia"/>
                <w:color w:val="000000" w:themeColor="text1"/>
                <w:szCs w:val="21"/>
              </w:rPr>
            </w:pPr>
          </w:p>
          <w:p w:rsidR="008B5818" w:rsidRDefault="008B5818" w:rsidP="001544C3">
            <w:pPr>
              <w:rPr>
                <w:rFonts w:asciiTheme="minorEastAsia" w:hAnsiTheme="minorEastAsia" w:cstheme="minorEastAsia"/>
                <w:color w:val="000000" w:themeColor="text1"/>
                <w:szCs w:val="21"/>
              </w:rPr>
            </w:pPr>
          </w:p>
          <w:p w:rsidR="008B5818" w:rsidRDefault="008B5818" w:rsidP="001544C3">
            <w:pPr>
              <w:rPr>
                <w:rFonts w:asciiTheme="minorEastAsia" w:hAnsiTheme="minorEastAsia" w:cstheme="minorEastAsia"/>
                <w:color w:val="000000" w:themeColor="text1"/>
                <w:szCs w:val="21"/>
              </w:rPr>
            </w:pPr>
          </w:p>
          <w:p w:rsidR="008B5818" w:rsidRDefault="008B5818" w:rsidP="001544C3">
            <w:pPr>
              <w:jc w:val="center"/>
              <w:rPr>
                <w:rFonts w:ascii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 w:val="21"/>
                <w:szCs w:val="21"/>
              </w:rPr>
              <w:t>服务管理</w:t>
            </w:r>
          </w:p>
          <w:p w:rsidR="008B5818" w:rsidRDefault="008B5818" w:rsidP="001544C3">
            <w:pPr>
              <w:jc w:val="center"/>
              <w:rPr>
                <w:rFonts w:asciiTheme="minorEastAsia" w:hAnsiTheme="minorEastAsia" w:cstheme="minorEastAsia"/>
                <w:color w:val="000000" w:themeColor="text1"/>
                <w:szCs w:val="21"/>
              </w:rPr>
            </w:pPr>
          </w:p>
        </w:tc>
        <w:tc>
          <w:tcPr>
            <w:tcW w:w="1500" w:type="dxa"/>
          </w:tcPr>
          <w:p w:rsidR="008B5818" w:rsidRDefault="008B5818" w:rsidP="001544C3">
            <w:pPr>
              <w:spacing w:line="480" w:lineRule="auto"/>
              <w:jc w:val="center"/>
              <w:rPr>
                <w:rFonts w:asciiTheme="minorEastAsia" w:hAnsiTheme="minorEastAsia" w:cstheme="minorEastAsia"/>
                <w:color w:val="000000" w:themeColor="text1"/>
                <w:szCs w:val="21"/>
                <w:lang w:bidi="ar"/>
              </w:rPr>
            </w:pPr>
            <w:r>
              <w:rPr>
                <w:rFonts w:asciiTheme="minorEastAsia" w:eastAsiaTheme="minorEastAsia" w:hAnsiTheme="minorEastAsia" w:cstheme="minorEastAsia" w:hint="eastAsia"/>
                <w:color w:val="000000" w:themeColor="text1"/>
                <w:sz w:val="21"/>
                <w:szCs w:val="21"/>
                <w:lang w:bidi="ar"/>
              </w:rPr>
              <w:lastRenderedPageBreak/>
              <w:t>康复方案</w:t>
            </w:r>
          </w:p>
        </w:tc>
        <w:tc>
          <w:tcPr>
            <w:tcW w:w="6576" w:type="dxa"/>
            <w:gridSpan w:val="2"/>
          </w:tcPr>
          <w:p w:rsidR="008B5818" w:rsidRDefault="008B5818" w:rsidP="001544C3">
            <w:pPr>
              <w:spacing w:line="480" w:lineRule="auto"/>
              <w:rPr>
                <w:rFonts w:asciiTheme="minorEastAsia" w:hAnsiTheme="minorEastAsia" w:cstheme="minorEastAsia"/>
                <w:color w:val="000000" w:themeColor="text1"/>
                <w:szCs w:val="20"/>
                <w:lang w:bidi="ar"/>
              </w:rPr>
            </w:pPr>
            <w:r>
              <w:rPr>
                <w:rFonts w:asciiTheme="minorEastAsia" w:eastAsiaTheme="minorEastAsia" w:hAnsiTheme="minorEastAsia" w:cstheme="minorEastAsia" w:hint="eastAsia"/>
                <w:color w:val="000000" w:themeColor="text1"/>
                <w:szCs w:val="20"/>
                <w:lang w:bidi="ar"/>
              </w:rPr>
              <w:t>康复计划，初期、中期、末期评估，康复回访记录。</w:t>
            </w:r>
          </w:p>
        </w:tc>
        <w:tc>
          <w:tcPr>
            <w:tcW w:w="954" w:type="dxa"/>
          </w:tcPr>
          <w:p w:rsidR="008B5818" w:rsidRDefault="008B5818" w:rsidP="001544C3">
            <w:pPr>
              <w:spacing w:line="480" w:lineRule="auto"/>
              <w:jc w:val="center"/>
              <w:rPr>
                <w:rFonts w:asciiTheme="minorEastAsia" w:hAnsiTheme="minorEastAsia" w:cstheme="minorEastAsia"/>
                <w:color w:val="000000" w:themeColor="text1"/>
                <w:szCs w:val="20"/>
              </w:rPr>
            </w:pPr>
            <w:r>
              <w:rPr>
                <w:rFonts w:asciiTheme="minorEastAsia" w:eastAsiaTheme="minorEastAsia" w:hAnsiTheme="minorEastAsia" w:cstheme="minorEastAsia" w:hint="eastAsia"/>
                <w:color w:val="000000" w:themeColor="text1"/>
                <w:szCs w:val="20"/>
              </w:rPr>
              <w:t>2分</w:t>
            </w:r>
          </w:p>
        </w:tc>
        <w:tc>
          <w:tcPr>
            <w:tcW w:w="782" w:type="dxa"/>
          </w:tcPr>
          <w:p w:rsidR="008B5818" w:rsidRDefault="008B5818" w:rsidP="001544C3">
            <w:pPr>
              <w:rPr>
                <w:rFonts w:asciiTheme="minorEastAsia" w:hAnsiTheme="minorEastAsia" w:cstheme="minorEastAsia"/>
                <w:color w:val="000000" w:themeColor="text1"/>
                <w:szCs w:val="20"/>
                <w:lang w:eastAsia="en-US"/>
              </w:rPr>
            </w:pPr>
          </w:p>
        </w:tc>
        <w:tc>
          <w:tcPr>
            <w:tcW w:w="1298" w:type="dxa"/>
          </w:tcPr>
          <w:p w:rsidR="008B5818" w:rsidRDefault="008B5818" w:rsidP="001544C3">
            <w:pPr>
              <w:spacing w:line="480" w:lineRule="auto"/>
              <w:jc w:val="center"/>
              <w:rPr>
                <w:rFonts w:asciiTheme="minorEastAsia" w:hAnsiTheme="minorEastAsia" w:cstheme="minorEastAsia"/>
                <w:color w:val="000000" w:themeColor="text1"/>
                <w:szCs w:val="20"/>
              </w:rPr>
            </w:pPr>
            <w:r>
              <w:rPr>
                <w:rFonts w:asciiTheme="minorEastAsia" w:eastAsiaTheme="minorEastAsia" w:hAnsiTheme="minorEastAsia" w:cstheme="minorEastAsia" w:hint="eastAsia"/>
                <w:color w:val="000000" w:themeColor="text1"/>
                <w:szCs w:val="20"/>
              </w:rPr>
              <w:t>查看资料</w:t>
            </w:r>
          </w:p>
        </w:tc>
      </w:tr>
      <w:tr w:rsidR="008B5818" w:rsidTr="001544C3">
        <w:trPr>
          <w:trHeight w:val="629"/>
        </w:trPr>
        <w:tc>
          <w:tcPr>
            <w:tcW w:w="1147" w:type="dxa"/>
            <w:vMerge/>
          </w:tcPr>
          <w:p w:rsidR="008B5818" w:rsidRDefault="008B5818" w:rsidP="001544C3">
            <w:pPr>
              <w:jc w:val="center"/>
              <w:rPr>
                <w:rFonts w:asciiTheme="minorEastAsia" w:hAnsiTheme="minorEastAsia" w:cstheme="minorEastAsia"/>
                <w:color w:val="000000" w:themeColor="text1"/>
                <w:szCs w:val="21"/>
              </w:rPr>
            </w:pPr>
          </w:p>
        </w:tc>
        <w:tc>
          <w:tcPr>
            <w:tcW w:w="1500" w:type="dxa"/>
          </w:tcPr>
          <w:p w:rsidR="008B5818" w:rsidRDefault="008B5818" w:rsidP="001544C3">
            <w:pPr>
              <w:spacing w:line="480" w:lineRule="auto"/>
              <w:jc w:val="center"/>
              <w:rPr>
                <w:rFonts w:ascii="仿宋" w:eastAsia="仿宋" w:hAnsi="仿宋" w:cs="仿宋"/>
                <w:color w:val="000000" w:themeColor="text1"/>
                <w:szCs w:val="20"/>
                <w:lang w:bidi="ar"/>
              </w:rPr>
            </w:pPr>
            <w:r>
              <w:rPr>
                <w:rFonts w:asciiTheme="minorEastAsia" w:eastAsiaTheme="minorEastAsia" w:hAnsiTheme="minorEastAsia" w:cstheme="minorEastAsia" w:hint="eastAsia"/>
                <w:color w:val="000000" w:themeColor="text1"/>
                <w:sz w:val="21"/>
                <w:szCs w:val="21"/>
                <w:lang w:bidi="ar"/>
              </w:rPr>
              <w:t>服务评价</w:t>
            </w:r>
          </w:p>
        </w:tc>
        <w:tc>
          <w:tcPr>
            <w:tcW w:w="6576" w:type="dxa"/>
            <w:gridSpan w:val="2"/>
          </w:tcPr>
          <w:p w:rsidR="008B5818" w:rsidRDefault="008B5818" w:rsidP="001544C3">
            <w:pPr>
              <w:spacing w:line="480" w:lineRule="auto"/>
              <w:rPr>
                <w:rFonts w:asciiTheme="minorEastAsia" w:hAnsiTheme="minorEastAsia" w:cstheme="minorEastAsia"/>
                <w:color w:val="000000" w:themeColor="text1"/>
                <w:szCs w:val="20"/>
                <w:lang w:bidi="ar"/>
              </w:rPr>
            </w:pPr>
            <w:r>
              <w:rPr>
                <w:rFonts w:asciiTheme="minorEastAsia" w:eastAsiaTheme="minorEastAsia" w:hAnsiTheme="minorEastAsia" w:cstheme="minorEastAsia" w:hint="eastAsia"/>
                <w:color w:val="000000" w:themeColor="text1"/>
                <w:szCs w:val="20"/>
                <w:lang w:bidi="ar"/>
              </w:rPr>
              <w:t>家长满意度调查。</w:t>
            </w:r>
            <w:r>
              <w:rPr>
                <w:rFonts w:asciiTheme="minorEastAsia" w:eastAsiaTheme="minorEastAsia" w:hAnsiTheme="minorEastAsia" w:cstheme="minorEastAsia" w:hint="eastAsia"/>
                <w:szCs w:val="20"/>
                <w:lang w:bidi="ar"/>
              </w:rPr>
              <w:t>（最低为80%）</w:t>
            </w:r>
          </w:p>
        </w:tc>
        <w:tc>
          <w:tcPr>
            <w:tcW w:w="954" w:type="dxa"/>
          </w:tcPr>
          <w:p w:rsidR="008B5818" w:rsidRDefault="008B5818" w:rsidP="001544C3">
            <w:pPr>
              <w:spacing w:line="480" w:lineRule="auto"/>
              <w:jc w:val="center"/>
              <w:rPr>
                <w:rFonts w:asciiTheme="minorEastAsia" w:hAnsiTheme="minorEastAsia" w:cstheme="minorEastAsia"/>
                <w:color w:val="000000" w:themeColor="text1"/>
                <w:szCs w:val="20"/>
              </w:rPr>
            </w:pPr>
            <w:r>
              <w:rPr>
                <w:rFonts w:asciiTheme="minorEastAsia" w:eastAsiaTheme="minorEastAsia" w:hAnsiTheme="minorEastAsia" w:cstheme="minorEastAsia" w:hint="eastAsia"/>
                <w:color w:val="000000" w:themeColor="text1"/>
                <w:szCs w:val="20"/>
              </w:rPr>
              <w:t>2分</w:t>
            </w:r>
          </w:p>
        </w:tc>
        <w:tc>
          <w:tcPr>
            <w:tcW w:w="782" w:type="dxa"/>
          </w:tcPr>
          <w:p w:rsidR="008B5818" w:rsidRDefault="008B5818" w:rsidP="001544C3">
            <w:pPr>
              <w:rPr>
                <w:rFonts w:asciiTheme="minorEastAsia" w:hAnsiTheme="minorEastAsia" w:cstheme="minorEastAsia"/>
                <w:color w:val="000000" w:themeColor="text1"/>
                <w:szCs w:val="20"/>
                <w:lang w:eastAsia="en-US"/>
              </w:rPr>
            </w:pPr>
          </w:p>
        </w:tc>
        <w:tc>
          <w:tcPr>
            <w:tcW w:w="1298" w:type="dxa"/>
          </w:tcPr>
          <w:p w:rsidR="008B5818" w:rsidRDefault="008B5818" w:rsidP="001544C3">
            <w:pPr>
              <w:spacing w:line="480" w:lineRule="auto"/>
              <w:jc w:val="center"/>
              <w:rPr>
                <w:rFonts w:asciiTheme="minorEastAsia" w:hAnsiTheme="minorEastAsia" w:cstheme="minorEastAsia"/>
                <w:color w:val="000000" w:themeColor="text1"/>
                <w:szCs w:val="20"/>
              </w:rPr>
            </w:pPr>
            <w:r>
              <w:rPr>
                <w:rFonts w:asciiTheme="minorEastAsia" w:eastAsiaTheme="minorEastAsia" w:hAnsiTheme="minorEastAsia" w:cstheme="minorEastAsia" w:hint="eastAsia"/>
                <w:color w:val="000000" w:themeColor="text1"/>
                <w:szCs w:val="20"/>
              </w:rPr>
              <w:t>查看资料</w:t>
            </w:r>
          </w:p>
        </w:tc>
      </w:tr>
      <w:tr w:rsidR="008B5818" w:rsidTr="001544C3">
        <w:trPr>
          <w:trHeight w:val="392"/>
        </w:trPr>
        <w:tc>
          <w:tcPr>
            <w:tcW w:w="1147" w:type="dxa"/>
            <w:vMerge/>
          </w:tcPr>
          <w:p w:rsidR="008B5818" w:rsidRDefault="008B5818" w:rsidP="001544C3">
            <w:pPr>
              <w:jc w:val="center"/>
              <w:rPr>
                <w:rFonts w:asciiTheme="minorEastAsia" w:hAnsiTheme="minorEastAsia" w:cstheme="minorEastAsia"/>
                <w:color w:val="000000" w:themeColor="text1"/>
                <w:szCs w:val="21"/>
              </w:rPr>
            </w:pPr>
          </w:p>
        </w:tc>
        <w:tc>
          <w:tcPr>
            <w:tcW w:w="1500" w:type="dxa"/>
          </w:tcPr>
          <w:p w:rsidR="008B5818" w:rsidRDefault="008B5818" w:rsidP="001544C3">
            <w:pPr>
              <w:spacing w:line="480" w:lineRule="auto"/>
              <w:jc w:val="center"/>
              <w:rPr>
                <w:rFonts w:asciiTheme="minorEastAsia" w:hAnsiTheme="minorEastAsia" w:cstheme="minorEastAsia"/>
                <w:color w:val="000000" w:themeColor="text1"/>
                <w:szCs w:val="21"/>
                <w:lang w:bidi="ar"/>
              </w:rPr>
            </w:pPr>
            <w:r>
              <w:rPr>
                <w:rFonts w:asciiTheme="minorEastAsia" w:eastAsiaTheme="minorEastAsia" w:hAnsiTheme="minorEastAsia" w:cstheme="minorEastAsia" w:hint="eastAsia"/>
                <w:color w:val="000000" w:themeColor="text1"/>
                <w:sz w:val="21"/>
                <w:szCs w:val="21"/>
                <w:lang w:bidi="ar"/>
              </w:rPr>
              <w:t>制度</w:t>
            </w:r>
          </w:p>
        </w:tc>
        <w:tc>
          <w:tcPr>
            <w:tcW w:w="6576" w:type="dxa"/>
            <w:gridSpan w:val="2"/>
          </w:tcPr>
          <w:p w:rsidR="008B5818" w:rsidRDefault="008B5818" w:rsidP="001544C3">
            <w:pPr>
              <w:pStyle w:val="2"/>
              <w:spacing w:line="240" w:lineRule="auto"/>
              <w:ind w:firstLine="0"/>
              <w:rPr>
                <w:rFonts w:asciiTheme="minorEastAsia" w:eastAsiaTheme="minorEastAsia" w:hAnsiTheme="minorEastAsia" w:cstheme="minorEastAsia"/>
                <w:color w:val="000000" w:themeColor="text1"/>
                <w:sz w:val="20"/>
                <w:szCs w:val="20"/>
                <w:lang w:bidi="ar"/>
              </w:rPr>
            </w:pPr>
            <w:r>
              <w:rPr>
                <w:rFonts w:asciiTheme="minorEastAsia" w:eastAsiaTheme="minorEastAsia" w:hAnsiTheme="minorEastAsia" w:cstheme="minorEastAsia" w:hint="eastAsia"/>
                <w:color w:val="000000" w:themeColor="text1"/>
                <w:sz w:val="20"/>
                <w:szCs w:val="20"/>
                <w:lang w:bidi="ar"/>
              </w:rPr>
              <w:t>行政管理制度、权益保障制度、服务管理制度、信息管理制度、转诊制度、投诉处理制度、防疫制度。</w:t>
            </w:r>
          </w:p>
        </w:tc>
        <w:tc>
          <w:tcPr>
            <w:tcW w:w="954" w:type="dxa"/>
          </w:tcPr>
          <w:p w:rsidR="008B5818" w:rsidRDefault="008B5818" w:rsidP="001544C3">
            <w:pPr>
              <w:spacing w:line="480" w:lineRule="auto"/>
              <w:jc w:val="center"/>
              <w:rPr>
                <w:rFonts w:asciiTheme="minorEastAsia" w:hAnsiTheme="minorEastAsia" w:cstheme="minorEastAsia"/>
                <w:color w:val="000000" w:themeColor="text1"/>
                <w:szCs w:val="20"/>
              </w:rPr>
            </w:pPr>
            <w:r>
              <w:rPr>
                <w:rFonts w:asciiTheme="minorEastAsia" w:eastAsiaTheme="minorEastAsia" w:hAnsiTheme="minorEastAsia" w:cstheme="minorEastAsia" w:hint="eastAsia"/>
                <w:color w:val="000000" w:themeColor="text1"/>
                <w:szCs w:val="20"/>
              </w:rPr>
              <w:t>2分</w:t>
            </w:r>
          </w:p>
        </w:tc>
        <w:tc>
          <w:tcPr>
            <w:tcW w:w="782" w:type="dxa"/>
          </w:tcPr>
          <w:p w:rsidR="008B5818" w:rsidRDefault="008B5818" w:rsidP="001544C3">
            <w:pPr>
              <w:rPr>
                <w:rFonts w:asciiTheme="minorEastAsia" w:hAnsiTheme="minorEastAsia" w:cstheme="minorEastAsia"/>
                <w:color w:val="000000" w:themeColor="text1"/>
                <w:szCs w:val="20"/>
              </w:rPr>
            </w:pPr>
          </w:p>
        </w:tc>
        <w:tc>
          <w:tcPr>
            <w:tcW w:w="1298" w:type="dxa"/>
          </w:tcPr>
          <w:p w:rsidR="008B5818" w:rsidRDefault="008B5818" w:rsidP="001544C3">
            <w:pPr>
              <w:spacing w:line="480" w:lineRule="auto"/>
              <w:jc w:val="center"/>
              <w:rPr>
                <w:rFonts w:asciiTheme="minorEastAsia" w:hAnsiTheme="minorEastAsia" w:cstheme="minorEastAsia"/>
                <w:color w:val="000000" w:themeColor="text1"/>
                <w:szCs w:val="20"/>
              </w:rPr>
            </w:pPr>
            <w:r>
              <w:rPr>
                <w:rFonts w:asciiTheme="minorEastAsia" w:eastAsiaTheme="minorEastAsia" w:hAnsiTheme="minorEastAsia" w:cstheme="minorEastAsia" w:hint="eastAsia"/>
                <w:color w:val="000000" w:themeColor="text1"/>
                <w:szCs w:val="20"/>
              </w:rPr>
              <w:t>查看资料</w:t>
            </w:r>
          </w:p>
        </w:tc>
      </w:tr>
      <w:tr w:rsidR="008B5818" w:rsidTr="001544C3">
        <w:trPr>
          <w:trHeight w:val="425"/>
        </w:trPr>
        <w:tc>
          <w:tcPr>
            <w:tcW w:w="1147" w:type="dxa"/>
            <w:vMerge/>
          </w:tcPr>
          <w:p w:rsidR="008B5818" w:rsidRDefault="008B5818" w:rsidP="001544C3">
            <w:pPr>
              <w:jc w:val="center"/>
              <w:rPr>
                <w:rFonts w:asciiTheme="minorEastAsia" w:hAnsiTheme="minorEastAsia" w:cstheme="minorEastAsia"/>
                <w:color w:val="000000" w:themeColor="text1"/>
                <w:szCs w:val="21"/>
              </w:rPr>
            </w:pPr>
          </w:p>
        </w:tc>
        <w:tc>
          <w:tcPr>
            <w:tcW w:w="1500" w:type="dxa"/>
          </w:tcPr>
          <w:p w:rsidR="008B5818" w:rsidRDefault="008B5818" w:rsidP="001544C3">
            <w:pPr>
              <w:spacing w:line="480" w:lineRule="auto"/>
              <w:jc w:val="center"/>
              <w:rPr>
                <w:rFonts w:asciiTheme="minorEastAsia" w:hAnsiTheme="minorEastAsia" w:cstheme="minorEastAsia"/>
                <w:color w:val="000000" w:themeColor="text1"/>
                <w:szCs w:val="21"/>
                <w:lang w:bidi="ar"/>
              </w:rPr>
            </w:pPr>
            <w:r>
              <w:rPr>
                <w:rFonts w:asciiTheme="minorEastAsia" w:eastAsiaTheme="minorEastAsia" w:hAnsiTheme="minorEastAsia" w:cstheme="minorEastAsia" w:hint="eastAsia"/>
                <w:color w:val="000000" w:themeColor="text1"/>
                <w:sz w:val="21"/>
                <w:szCs w:val="21"/>
                <w:lang w:bidi="ar"/>
              </w:rPr>
              <w:t>协议</w:t>
            </w:r>
          </w:p>
        </w:tc>
        <w:tc>
          <w:tcPr>
            <w:tcW w:w="6576" w:type="dxa"/>
            <w:gridSpan w:val="2"/>
          </w:tcPr>
          <w:p w:rsidR="008B5818" w:rsidRDefault="008B5818" w:rsidP="001544C3">
            <w:pPr>
              <w:rPr>
                <w:rFonts w:asciiTheme="minorEastAsia" w:hAnsiTheme="minorEastAsia" w:cstheme="minorEastAsia"/>
                <w:color w:val="000000" w:themeColor="text1"/>
                <w:szCs w:val="20"/>
                <w:lang w:bidi="ar"/>
              </w:rPr>
            </w:pPr>
            <w:r>
              <w:rPr>
                <w:rFonts w:asciiTheme="minorEastAsia" w:eastAsiaTheme="minorEastAsia" w:hAnsiTheme="minorEastAsia" w:cstheme="minorEastAsia" w:hint="eastAsia"/>
                <w:color w:val="000000" w:themeColor="text1"/>
                <w:szCs w:val="20"/>
                <w:lang w:bidi="ar"/>
              </w:rPr>
              <w:t>制定及保管协议文件，与视力残疾儿童监护人签订具有法律效力，权责明晰的康复协议并保存原件。</w:t>
            </w:r>
          </w:p>
        </w:tc>
        <w:tc>
          <w:tcPr>
            <w:tcW w:w="954" w:type="dxa"/>
          </w:tcPr>
          <w:p w:rsidR="008B5818" w:rsidRDefault="008B5818" w:rsidP="001544C3">
            <w:pPr>
              <w:spacing w:line="480" w:lineRule="auto"/>
              <w:jc w:val="center"/>
              <w:rPr>
                <w:rFonts w:asciiTheme="minorEastAsia" w:hAnsiTheme="minorEastAsia" w:cstheme="minorEastAsia"/>
                <w:color w:val="000000" w:themeColor="text1"/>
                <w:szCs w:val="20"/>
              </w:rPr>
            </w:pPr>
            <w:r>
              <w:rPr>
                <w:rFonts w:asciiTheme="minorEastAsia" w:eastAsiaTheme="minorEastAsia" w:hAnsiTheme="minorEastAsia" w:cstheme="minorEastAsia" w:hint="eastAsia"/>
                <w:color w:val="000000" w:themeColor="text1"/>
                <w:szCs w:val="20"/>
              </w:rPr>
              <w:t>2分</w:t>
            </w:r>
          </w:p>
        </w:tc>
        <w:tc>
          <w:tcPr>
            <w:tcW w:w="782" w:type="dxa"/>
          </w:tcPr>
          <w:p w:rsidR="008B5818" w:rsidRDefault="008B5818" w:rsidP="001544C3">
            <w:pPr>
              <w:rPr>
                <w:rFonts w:asciiTheme="minorEastAsia" w:hAnsiTheme="minorEastAsia" w:cstheme="minorEastAsia"/>
                <w:color w:val="000000" w:themeColor="text1"/>
                <w:szCs w:val="20"/>
              </w:rPr>
            </w:pPr>
          </w:p>
        </w:tc>
        <w:tc>
          <w:tcPr>
            <w:tcW w:w="1298" w:type="dxa"/>
          </w:tcPr>
          <w:p w:rsidR="008B5818" w:rsidRDefault="008B5818" w:rsidP="001544C3">
            <w:pPr>
              <w:spacing w:line="480" w:lineRule="auto"/>
              <w:jc w:val="center"/>
              <w:rPr>
                <w:rFonts w:asciiTheme="minorEastAsia" w:hAnsiTheme="minorEastAsia" w:cstheme="minorEastAsia"/>
                <w:color w:val="000000" w:themeColor="text1"/>
                <w:szCs w:val="20"/>
              </w:rPr>
            </w:pPr>
            <w:r>
              <w:rPr>
                <w:rFonts w:asciiTheme="minorEastAsia" w:eastAsiaTheme="minorEastAsia" w:hAnsiTheme="minorEastAsia" w:cstheme="minorEastAsia" w:hint="eastAsia"/>
                <w:color w:val="000000" w:themeColor="text1"/>
                <w:szCs w:val="20"/>
              </w:rPr>
              <w:t>查看资料</w:t>
            </w:r>
          </w:p>
        </w:tc>
      </w:tr>
      <w:tr w:rsidR="008B5818" w:rsidTr="001544C3">
        <w:trPr>
          <w:trHeight w:val="90"/>
        </w:trPr>
        <w:tc>
          <w:tcPr>
            <w:tcW w:w="1147" w:type="dxa"/>
            <w:vMerge/>
          </w:tcPr>
          <w:p w:rsidR="008B5818" w:rsidRDefault="008B5818" w:rsidP="001544C3">
            <w:pPr>
              <w:jc w:val="center"/>
              <w:rPr>
                <w:rFonts w:asciiTheme="minorEastAsia" w:hAnsiTheme="minorEastAsia" w:cstheme="minorEastAsia"/>
                <w:color w:val="000000" w:themeColor="text1"/>
                <w:szCs w:val="21"/>
              </w:rPr>
            </w:pPr>
          </w:p>
        </w:tc>
        <w:tc>
          <w:tcPr>
            <w:tcW w:w="1500" w:type="dxa"/>
          </w:tcPr>
          <w:p w:rsidR="008B5818" w:rsidRDefault="008B5818" w:rsidP="001544C3">
            <w:pPr>
              <w:spacing w:line="480" w:lineRule="auto"/>
              <w:jc w:val="center"/>
              <w:rPr>
                <w:rFonts w:asciiTheme="minorEastAsia" w:hAnsiTheme="minorEastAsia" w:cstheme="minorEastAsia"/>
                <w:color w:val="000000" w:themeColor="text1"/>
                <w:szCs w:val="21"/>
                <w:lang w:bidi="ar"/>
              </w:rPr>
            </w:pPr>
            <w:r>
              <w:rPr>
                <w:rFonts w:asciiTheme="minorEastAsia" w:eastAsiaTheme="minorEastAsia" w:hAnsiTheme="minorEastAsia" w:cstheme="minorEastAsia" w:hint="eastAsia"/>
                <w:color w:val="000000" w:themeColor="text1"/>
                <w:sz w:val="21"/>
                <w:szCs w:val="21"/>
                <w:lang w:bidi="ar"/>
              </w:rPr>
              <w:t>安全预案</w:t>
            </w:r>
          </w:p>
        </w:tc>
        <w:tc>
          <w:tcPr>
            <w:tcW w:w="6576" w:type="dxa"/>
            <w:gridSpan w:val="2"/>
          </w:tcPr>
          <w:p w:rsidR="008B5818" w:rsidRDefault="008B5818" w:rsidP="001544C3">
            <w:pPr>
              <w:spacing w:line="480" w:lineRule="auto"/>
              <w:rPr>
                <w:rFonts w:asciiTheme="minorEastAsia" w:hAnsiTheme="minorEastAsia" w:cstheme="minorEastAsia"/>
                <w:color w:val="000000" w:themeColor="text1"/>
                <w:szCs w:val="20"/>
                <w:lang w:bidi="ar"/>
              </w:rPr>
            </w:pPr>
            <w:r>
              <w:rPr>
                <w:rFonts w:asciiTheme="minorEastAsia" w:eastAsiaTheme="minorEastAsia" w:hAnsiTheme="minorEastAsia" w:cstheme="minorEastAsia" w:hint="eastAsia"/>
                <w:color w:val="000000" w:themeColor="text1"/>
                <w:szCs w:val="20"/>
                <w:lang w:bidi="ar"/>
              </w:rPr>
              <w:t>有安全设施、有突发事件应急预案并进行演练。</w:t>
            </w:r>
          </w:p>
        </w:tc>
        <w:tc>
          <w:tcPr>
            <w:tcW w:w="954" w:type="dxa"/>
          </w:tcPr>
          <w:p w:rsidR="008B5818" w:rsidRDefault="008B5818" w:rsidP="001544C3">
            <w:pPr>
              <w:spacing w:line="480" w:lineRule="auto"/>
              <w:jc w:val="center"/>
              <w:rPr>
                <w:rFonts w:asciiTheme="minorEastAsia" w:hAnsiTheme="minorEastAsia" w:cstheme="minorEastAsia"/>
                <w:color w:val="000000" w:themeColor="text1"/>
                <w:szCs w:val="20"/>
              </w:rPr>
            </w:pPr>
            <w:r>
              <w:rPr>
                <w:rFonts w:asciiTheme="minorEastAsia" w:eastAsiaTheme="minorEastAsia" w:hAnsiTheme="minorEastAsia" w:cstheme="minorEastAsia" w:hint="eastAsia"/>
                <w:color w:val="000000" w:themeColor="text1"/>
                <w:szCs w:val="20"/>
              </w:rPr>
              <w:t>2分</w:t>
            </w:r>
          </w:p>
        </w:tc>
        <w:tc>
          <w:tcPr>
            <w:tcW w:w="782" w:type="dxa"/>
          </w:tcPr>
          <w:p w:rsidR="008B5818" w:rsidRDefault="008B5818" w:rsidP="001544C3">
            <w:pPr>
              <w:rPr>
                <w:rFonts w:asciiTheme="minorEastAsia" w:hAnsiTheme="minorEastAsia" w:cstheme="minorEastAsia"/>
                <w:color w:val="000000" w:themeColor="text1"/>
                <w:szCs w:val="20"/>
              </w:rPr>
            </w:pPr>
          </w:p>
        </w:tc>
        <w:tc>
          <w:tcPr>
            <w:tcW w:w="1298" w:type="dxa"/>
          </w:tcPr>
          <w:p w:rsidR="008B5818" w:rsidRDefault="008B5818" w:rsidP="001544C3">
            <w:pPr>
              <w:spacing w:line="480" w:lineRule="auto"/>
              <w:jc w:val="center"/>
              <w:rPr>
                <w:rFonts w:asciiTheme="minorEastAsia" w:hAnsiTheme="minorEastAsia" w:cstheme="minorEastAsia"/>
                <w:color w:val="000000" w:themeColor="text1"/>
                <w:szCs w:val="20"/>
              </w:rPr>
            </w:pPr>
            <w:r>
              <w:rPr>
                <w:rFonts w:asciiTheme="minorEastAsia" w:eastAsiaTheme="minorEastAsia" w:hAnsiTheme="minorEastAsia" w:cstheme="minorEastAsia" w:hint="eastAsia"/>
                <w:color w:val="000000" w:themeColor="text1"/>
                <w:szCs w:val="20"/>
              </w:rPr>
              <w:t>查看资料</w:t>
            </w:r>
          </w:p>
        </w:tc>
      </w:tr>
      <w:tr w:rsidR="008B5818" w:rsidTr="001544C3">
        <w:trPr>
          <w:trHeight w:val="212"/>
        </w:trPr>
        <w:tc>
          <w:tcPr>
            <w:tcW w:w="1147" w:type="dxa"/>
            <w:vMerge/>
          </w:tcPr>
          <w:p w:rsidR="008B5818" w:rsidRDefault="008B5818" w:rsidP="001544C3">
            <w:pPr>
              <w:jc w:val="center"/>
              <w:rPr>
                <w:rFonts w:asciiTheme="minorEastAsia" w:hAnsiTheme="minorEastAsia" w:cstheme="minorEastAsia"/>
                <w:color w:val="000000" w:themeColor="text1"/>
                <w:szCs w:val="21"/>
              </w:rPr>
            </w:pPr>
          </w:p>
        </w:tc>
        <w:tc>
          <w:tcPr>
            <w:tcW w:w="1500" w:type="dxa"/>
          </w:tcPr>
          <w:p w:rsidR="008B5818" w:rsidRDefault="008B5818" w:rsidP="001544C3">
            <w:pPr>
              <w:jc w:val="center"/>
              <w:rPr>
                <w:rFonts w:asciiTheme="minorEastAsia" w:hAnsiTheme="minorEastAsia" w:cstheme="minorEastAsia"/>
                <w:color w:val="000000" w:themeColor="text1"/>
                <w:szCs w:val="21"/>
                <w:lang w:bidi="ar"/>
              </w:rPr>
            </w:pPr>
            <w:r>
              <w:rPr>
                <w:rFonts w:asciiTheme="minorEastAsia" w:eastAsiaTheme="minorEastAsia" w:hAnsiTheme="minorEastAsia" w:cstheme="minorEastAsia" w:hint="eastAsia"/>
                <w:color w:val="000000" w:themeColor="text1"/>
                <w:sz w:val="21"/>
                <w:szCs w:val="21"/>
                <w:lang w:bidi="ar"/>
              </w:rPr>
              <w:t>社会监督与合作机制</w:t>
            </w:r>
          </w:p>
        </w:tc>
        <w:tc>
          <w:tcPr>
            <w:tcW w:w="6576" w:type="dxa"/>
            <w:gridSpan w:val="2"/>
          </w:tcPr>
          <w:p w:rsidR="008B5818" w:rsidRDefault="008B5818" w:rsidP="001544C3">
            <w:pPr>
              <w:spacing w:line="480" w:lineRule="auto"/>
              <w:rPr>
                <w:rFonts w:asciiTheme="minorEastAsia" w:hAnsiTheme="minorEastAsia" w:cstheme="minorEastAsia"/>
                <w:color w:val="000000" w:themeColor="text1"/>
                <w:szCs w:val="20"/>
                <w:lang w:bidi="ar"/>
              </w:rPr>
            </w:pPr>
            <w:r>
              <w:rPr>
                <w:rFonts w:asciiTheme="minorEastAsia" w:eastAsiaTheme="minorEastAsia" w:hAnsiTheme="minorEastAsia" w:cstheme="minorEastAsia" w:hint="eastAsia"/>
                <w:color w:val="000000" w:themeColor="text1"/>
                <w:szCs w:val="20"/>
                <w:lang w:bidi="ar"/>
              </w:rPr>
              <w:t>建立来访、交流程序，公开业务开展情况，注重保护个人隐私。</w:t>
            </w:r>
          </w:p>
        </w:tc>
        <w:tc>
          <w:tcPr>
            <w:tcW w:w="954" w:type="dxa"/>
          </w:tcPr>
          <w:p w:rsidR="008B5818" w:rsidRDefault="008B5818" w:rsidP="001544C3">
            <w:pPr>
              <w:spacing w:line="480" w:lineRule="auto"/>
              <w:jc w:val="center"/>
              <w:rPr>
                <w:rFonts w:asciiTheme="minorEastAsia" w:hAnsiTheme="minorEastAsia" w:cstheme="minorEastAsia"/>
                <w:color w:val="000000" w:themeColor="text1"/>
                <w:szCs w:val="20"/>
              </w:rPr>
            </w:pPr>
            <w:r>
              <w:rPr>
                <w:rFonts w:asciiTheme="minorEastAsia" w:eastAsiaTheme="minorEastAsia" w:hAnsiTheme="minorEastAsia" w:cstheme="minorEastAsia" w:hint="eastAsia"/>
                <w:color w:val="000000" w:themeColor="text1"/>
                <w:szCs w:val="20"/>
              </w:rPr>
              <w:t>2分</w:t>
            </w:r>
          </w:p>
        </w:tc>
        <w:tc>
          <w:tcPr>
            <w:tcW w:w="782" w:type="dxa"/>
          </w:tcPr>
          <w:p w:rsidR="008B5818" w:rsidRDefault="008B5818" w:rsidP="001544C3">
            <w:pPr>
              <w:rPr>
                <w:rFonts w:asciiTheme="minorEastAsia" w:hAnsiTheme="minorEastAsia" w:cstheme="minorEastAsia"/>
                <w:color w:val="000000" w:themeColor="text1"/>
                <w:szCs w:val="20"/>
              </w:rPr>
            </w:pPr>
          </w:p>
        </w:tc>
        <w:tc>
          <w:tcPr>
            <w:tcW w:w="1298" w:type="dxa"/>
          </w:tcPr>
          <w:p w:rsidR="008B5818" w:rsidRDefault="008B5818" w:rsidP="001544C3">
            <w:pPr>
              <w:spacing w:line="480" w:lineRule="auto"/>
              <w:jc w:val="center"/>
              <w:rPr>
                <w:rFonts w:asciiTheme="minorEastAsia" w:hAnsiTheme="minorEastAsia" w:cstheme="minorEastAsia"/>
                <w:color w:val="000000" w:themeColor="text1"/>
                <w:szCs w:val="20"/>
              </w:rPr>
            </w:pPr>
            <w:r>
              <w:rPr>
                <w:rFonts w:asciiTheme="minorEastAsia" w:eastAsiaTheme="minorEastAsia" w:hAnsiTheme="minorEastAsia" w:cstheme="minorEastAsia" w:hint="eastAsia"/>
                <w:color w:val="000000" w:themeColor="text1"/>
                <w:szCs w:val="20"/>
              </w:rPr>
              <w:t>查看资料</w:t>
            </w:r>
          </w:p>
        </w:tc>
      </w:tr>
      <w:tr w:rsidR="008B5818" w:rsidTr="001544C3">
        <w:trPr>
          <w:trHeight w:val="276"/>
        </w:trPr>
        <w:tc>
          <w:tcPr>
            <w:tcW w:w="1147" w:type="dxa"/>
            <w:vMerge/>
          </w:tcPr>
          <w:p w:rsidR="008B5818" w:rsidRDefault="008B5818" w:rsidP="001544C3">
            <w:pPr>
              <w:jc w:val="center"/>
              <w:rPr>
                <w:rFonts w:asciiTheme="minorEastAsia" w:hAnsiTheme="minorEastAsia" w:cstheme="minorEastAsia"/>
                <w:color w:val="000000" w:themeColor="text1"/>
                <w:szCs w:val="21"/>
              </w:rPr>
            </w:pPr>
          </w:p>
        </w:tc>
        <w:tc>
          <w:tcPr>
            <w:tcW w:w="1500" w:type="dxa"/>
          </w:tcPr>
          <w:p w:rsidR="008B5818" w:rsidRDefault="008B5818" w:rsidP="001544C3">
            <w:pPr>
              <w:spacing w:line="480" w:lineRule="auto"/>
              <w:jc w:val="center"/>
              <w:rPr>
                <w:rFonts w:asciiTheme="minorEastAsia" w:hAnsiTheme="minorEastAsia" w:cstheme="minorEastAsia"/>
                <w:color w:val="000000" w:themeColor="text1"/>
                <w:szCs w:val="21"/>
                <w:lang w:bidi="ar"/>
              </w:rPr>
            </w:pPr>
            <w:r>
              <w:rPr>
                <w:rFonts w:asciiTheme="minorEastAsia" w:eastAsiaTheme="minorEastAsia" w:hAnsiTheme="minorEastAsia" w:cstheme="minorEastAsia" w:hint="eastAsia"/>
                <w:color w:val="000000" w:themeColor="text1"/>
                <w:sz w:val="21"/>
                <w:szCs w:val="21"/>
                <w:lang w:bidi="ar"/>
              </w:rPr>
              <w:t>上报</w:t>
            </w:r>
          </w:p>
        </w:tc>
        <w:tc>
          <w:tcPr>
            <w:tcW w:w="6576" w:type="dxa"/>
            <w:gridSpan w:val="2"/>
          </w:tcPr>
          <w:p w:rsidR="008B5818" w:rsidRDefault="008B5818" w:rsidP="001544C3">
            <w:pPr>
              <w:spacing w:line="480" w:lineRule="auto"/>
              <w:rPr>
                <w:rFonts w:asciiTheme="minorEastAsia" w:hAnsiTheme="minorEastAsia" w:cstheme="minorEastAsia"/>
                <w:color w:val="000000" w:themeColor="text1"/>
                <w:szCs w:val="20"/>
                <w:lang w:bidi="ar"/>
              </w:rPr>
            </w:pPr>
            <w:r>
              <w:rPr>
                <w:rFonts w:asciiTheme="minorEastAsia" w:eastAsiaTheme="minorEastAsia" w:hAnsiTheme="minorEastAsia" w:cstheme="minorEastAsia" w:hint="eastAsia"/>
                <w:color w:val="000000" w:themeColor="text1"/>
                <w:szCs w:val="20"/>
                <w:lang w:bidi="ar"/>
              </w:rPr>
              <w:t>每年度上报项目执行情况和总结报告。</w:t>
            </w:r>
          </w:p>
        </w:tc>
        <w:tc>
          <w:tcPr>
            <w:tcW w:w="954" w:type="dxa"/>
          </w:tcPr>
          <w:p w:rsidR="008B5818" w:rsidRDefault="008B5818" w:rsidP="001544C3">
            <w:pPr>
              <w:spacing w:line="480" w:lineRule="auto"/>
              <w:jc w:val="center"/>
              <w:rPr>
                <w:rFonts w:asciiTheme="minorEastAsia" w:hAnsiTheme="minorEastAsia" w:cstheme="minorEastAsia"/>
                <w:color w:val="000000" w:themeColor="text1"/>
                <w:szCs w:val="20"/>
              </w:rPr>
            </w:pPr>
            <w:r>
              <w:rPr>
                <w:rFonts w:asciiTheme="minorEastAsia" w:eastAsiaTheme="minorEastAsia" w:hAnsiTheme="minorEastAsia" w:cstheme="minorEastAsia" w:hint="eastAsia"/>
                <w:color w:val="000000" w:themeColor="text1"/>
                <w:szCs w:val="20"/>
              </w:rPr>
              <w:t>2分</w:t>
            </w:r>
          </w:p>
        </w:tc>
        <w:tc>
          <w:tcPr>
            <w:tcW w:w="782" w:type="dxa"/>
          </w:tcPr>
          <w:p w:rsidR="008B5818" w:rsidRDefault="008B5818" w:rsidP="001544C3">
            <w:pPr>
              <w:rPr>
                <w:rFonts w:asciiTheme="minorEastAsia" w:hAnsiTheme="minorEastAsia" w:cstheme="minorEastAsia"/>
                <w:color w:val="000000" w:themeColor="text1"/>
                <w:szCs w:val="20"/>
              </w:rPr>
            </w:pPr>
          </w:p>
        </w:tc>
        <w:tc>
          <w:tcPr>
            <w:tcW w:w="1298" w:type="dxa"/>
          </w:tcPr>
          <w:p w:rsidR="008B5818" w:rsidRDefault="008B5818" w:rsidP="001544C3">
            <w:pPr>
              <w:spacing w:line="480" w:lineRule="auto"/>
              <w:jc w:val="center"/>
              <w:rPr>
                <w:rFonts w:asciiTheme="minorEastAsia" w:hAnsiTheme="minorEastAsia" w:cstheme="minorEastAsia"/>
                <w:color w:val="000000" w:themeColor="text1"/>
                <w:szCs w:val="20"/>
              </w:rPr>
            </w:pPr>
            <w:r>
              <w:rPr>
                <w:rFonts w:asciiTheme="minorEastAsia" w:eastAsiaTheme="minorEastAsia" w:hAnsiTheme="minorEastAsia" w:cstheme="minorEastAsia" w:hint="eastAsia"/>
                <w:color w:val="000000" w:themeColor="text1"/>
                <w:szCs w:val="20"/>
              </w:rPr>
              <w:t>查看资料</w:t>
            </w:r>
          </w:p>
        </w:tc>
      </w:tr>
      <w:tr w:rsidR="008B5818" w:rsidTr="001544C3">
        <w:trPr>
          <w:trHeight w:val="276"/>
        </w:trPr>
        <w:tc>
          <w:tcPr>
            <w:tcW w:w="1147" w:type="dxa"/>
            <w:vMerge/>
          </w:tcPr>
          <w:p w:rsidR="008B5818" w:rsidRDefault="008B5818" w:rsidP="001544C3">
            <w:pPr>
              <w:jc w:val="center"/>
              <w:rPr>
                <w:rFonts w:asciiTheme="minorEastAsia" w:hAnsiTheme="minorEastAsia" w:cstheme="minorEastAsia"/>
                <w:color w:val="000000" w:themeColor="text1"/>
                <w:szCs w:val="21"/>
              </w:rPr>
            </w:pPr>
          </w:p>
        </w:tc>
        <w:tc>
          <w:tcPr>
            <w:tcW w:w="8076" w:type="dxa"/>
            <w:gridSpan w:val="3"/>
          </w:tcPr>
          <w:p w:rsidR="008B5818" w:rsidRDefault="008B5818" w:rsidP="001544C3">
            <w:pPr>
              <w:spacing w:line="480" w:lineRule="auto"/>
              <w:ind w:firstLineChars="2300" w:firstLine="4618"/>
              <w:rPr>
                <w:rFonts w:asciiTheme="minorEastAsia" w:hAnsiTheme="minorEastAsia" w:cstheme="minorEastAsia"/>
                <w:b/>
                <w:bCs/>
                <w:color w:val="000000" w:themeColor="text1"/>
                <w:szCs w:val="20"/>
                <w:lang w:bidi="ar"/>
              </w:rPr>
            </w:pPr>
            <w:r>
              <w:rPr>
                <w:rFonts w:asciiTheme="minorEastAsia" w:eastAsiaTheme="minorEastAsia" w:hAnsiTheme="minorEastAsia" w:cstheme="minorEastAsia" w:hint="eastAsia"/>
                <w:b/>
                <w:bCs/>
                <w:color w:val="000000" w:themeColor="text1"/>
                <w:szCs w:val="20"/>
                <w:lang w:bidi="ar"/>
              </w:rPr>
              <w:t>合计</w:t>
            </w:r>
          </w:p>
        </w:tc>
        <w:tc>
          <w:tcPr>
            <w:tcW w:w="954" w:type="dxa"/>
          </w:tcPr>
          <w:p w:rsidR="008B5818" w:rsidRDefault="008B5818" w:rsidP="001544C3">
            <w:pPr>
              <w:spacing w:line="480" w:lineRule="auto"/>
              <w:jc w:val="center"/>
              <w:rPr>
                <w:rFonts w:asciiTheme="minorEastAsia" w:hAnsiTheme="minorEastAsia" w:cstheme="minorEastAsia"/>
                <w:b/>
                <w:bCs/>
                <w:color w:val="000000" w:themeColor="text1"/>
                <w:szCs w:val="20"/>
              </w:rPr>
            </w:pPr>
            <w:r>
              <w:rPr>
                <w:rFonts w:asciiTheme="minorEastAsia" w:eastAsiaTheme="minorEastAsia" w:hAnsiTheme="minorEastAsia" w:cstheme="minorEastAsia" w:hint="eastAsia"/>
                <w:b/>
                <w:bCs/>
                <w:color w:val="000000" w:themeColor="text1"/>
                <w:szCs w:val="20"/>
              </w:rPr>
              <w:t>14分</w:t>
            </w:r>
          </w:p>
        </w:tc>
        <w:tc>
          <w:tcPr>
            <w:tcW w:w="782" w:type="dxa"/>
          </w:tcPr>
          <w:p w:rsidR="008B5818" w:rsidRDefault="008B5818" w:rsidP="001544C3">
            <w:pPr>
              <w:rPr>
                <w:rFonts w:asciiTheme="minorEastAsia" w:hAnsiTheme="minorEastAsia" w:cstheme="minorEastAsia"/>
                <w:color w:val="000000" w:themeColor="text1"/>
                <w:szCs w:val="20"/>
                <w:lang w:eastAsia="en-US"/>
              </w:rPr>
            </w:pPr>
          </w:p>
        </w:tc>
        <w:tc>
          <w:tcPr>
            <w:tcW w:w="1298" w:type="dxa"/>
          </w:tcPr>
          <w:p w:rsidR="008B5818" w:rsidRDefault="008B5818" w:rsidP="001544C3">
            <w:pPr>
              <w:spacing w:line="480" w:lineRule="auto"/>
              <w:jc w:val="center"/>
              <w:rPr>
                <w:rFonts w:asciiTheme="minorEastAsia" w:hAnsiTheme="minorEastAsia" w:cstheme="minorEastAsia"/>
                <w:color w:val="000000" w:themeColor="text1"/>
                <w:szCs w:val="20"/>
              </w:rPr>
            </w:pPr>
          </w:p>
        </w:tc>
      </w:tr>
      <w:tr w:rsidR="008B5818" w:rsidTr="001544C3">
        <w:trPr>
          <w:trHeight w:val="429"/>
        </w:trPr>
        <w:tc>
          <w:tcPr>
            <w:tcW w:w="1147" w:type="dxa"/>
            <w:vMerge w:val="restart"/>
          </w:tcPr>
          <w:p w:rsidR="008B5818" w:rsidRDefault="008B5818" w:rsidP="001544C3">
            <w:pPr>
              <w:rPr>
                <w:rFonts w:asciiTheme="minorEastAsia" w:hAnsiTheme="minorEastAsia" w:cstheme="minorEastAsia"/>
                <w:color w:val="000000" w:themeColor="text1"/>
                <w:szCs w:val="21"/>
              </w:rPr>
            </w:pPr>
          </w:p>
          <w:p w:rsidR="008B5818" w:rsidRDefault="008B5818" w:rsidP="001544C3">
            <w:pPr>
              <w:spacing w:line="480" w:lineRule="auto"/>
              <w:jc w:val="center"/>
              <w:rPr>
                <w:rFonts w:ascii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 w:val="21"/>
                <w:szCs w:val="21"/>
              </w:rPr>
              <w:t>经费管理</w:t>
            </w:r>
          </w:p>
          <w:p w:rsidR="008B5818" w:rsidRDefault="008B5818" w:rsidP="001544C3">
            <w:pPr>
              <w:jc w:val="center"/>
              <w:rPr>
                <w:rFonts w:asciiTheme="minorEastAsia" w:hAnsiTheme="minorEastAsia" w:cstheme="minorEastAsia"/>
                <w:color w:val="000000" w:themeColor="text1"/>
                <w:szCs w:val="21"/>
              </w:rPr>
            </w:pPr>
          </w:p>
        </w:tc>
        <w:tc>
          <w:tcPr>
            <w:tcW w:w="1500" w:type="dxa"/>
          </w:tcPr>
          <w:p w:rsidR="008B5818" w:rsidRDefault="008B5818" w:rsidP="001544C3">
            <w:pPr>
              <w:spacing w:line="480" w:lineRule="auto"/>
              <w:jc w:val="center"/>
              <w:rPr>
                <w:rFonts w:asciiTheme="minorEastAsia" w:hAnsiTheme="minorEastAsia" w:cstheme="minorEastAsia"/>
                <w:color w:val="000000" w:themeColor="text1"/>
                <w:szCs w:val="21"/>
                <w:lang w:bidi="ar"/>
              </w:rPr>
            </w:pPr>
            <w:r>
              <w:rPr>
                <w:rFonts w:asciiTheme="minorEastAsia" w:eastAsiaTheme="minorEastAsia" w:hAnsiTheme="minorEastAsia" w:cstheme="minorEastAsia" w:hint="eastAsia"/>
                <w:color w:val="000000" w:themeColor="text1"/>
                <w:sz w:val="21"/>
                <w:szCs w:val="21"/>
                <w:lang w:bidi="ar"/>
              </w:rPr>
              <w:t>收费管理</w:t>
            </w:r>
          </w:p>
        </w:tc>
        <w:tc>
          <w:tcPr>
            <w:tcW w:w="6576" w:type="dxa"/>
            <w:gridSpan w:val="2"/>
          </w:tcPr>
          <w:p w:rsidR="008B5818" w:rsidRDefault="008B5818" w:rsidP="001544C3">
            <w:pPr>
              <w:spacing w:line="480" w:lineRule="auto"/>
              <w:rPr>
                <w:rFonts w:asciiTheme="minorEastAsia" w:hAnsiTheme="minorEastAsia" w:cstheme="minorEastAsia"/>
                <w:color w:val="000000" w:themeColor="text1"/>
                <w:szCs w:val="20"/>
                <w:lang w:bidi="ar"/>
              </w:rPr>
            </w:pPr>
            <w:r>
              <w:rPr>
                <w:rFonts w:asciiTheme="minorEastAsia" w:eastAsiaTheme="minorEastAsia" w:hAnsiTheme="minorEastAsia" w:cstheme="minorEastAsia" w:hint="eastAsia"/>
                <w:color w:val="000000" w:themeColor="text1"/>
                <w:szCs w:val="20"/>
              </w:rPr>
              <w:t>有康复训练名目费用公示，有家长签署的收费知情同意书。</w:t>
            </w:r>
          </w:p>
        </w:tc>
        <w:tc>
          <w:tcPr>
            <w:tcW w:w="954" w:type="dxa"/>
          </w:tcPr>
          <w:p w:rsidR="008B5818" w:rsidRDefault="008B5818" w:rsidP="001544C3">
            <w:pPr>
              <w:spacing w:line="480" w:lineRule="auto"/>
              <w:jc w:val="center"/>
              <w:rPr>
                <w:rFonts w:asciiTheme="minorEastAsia" w:hAnsiTheme="minorEastAsia" w:cstheme="minorEastAsia"/>
                <w:color w:val="000000" w:themeColor="text1"/>
                <w:szCs w:val="20"/>
              </w:rPr>
            </w:pPr>
            <w:r>
              <w:rPr>
                <w:rFonts w:asciiTheme="minorEastAsia" w:eastAsiaTheme="minorEastAsia" w:hAnsiTheme="minorEastAsia" w:cstheme="minorEastAsia" w:hint="eastAsia"/>
                <w:color w:val="000000" w:themeColor="text1"/>
                <w:szCs w:val="20"/>
              </w:rPr>
              <w:t>3分</w:t>
            </w:r>
          </w:p>
        </w:tc>
        <w:tc>
          <w:tcPr>
            <w:tcW w:w="782" w:type="dxa"/>
          </w:tcPr>
          <w:p w:rsidR="008B5818" w:rsidRDefault="008B5818" w:rsidP="001544C3">
            <w:pPr>
              <w:rPr>
                <w:rFonts w:asciiTheme="minorEastAsia" w:hAnsiTheme="minorEastAsia" w:cstheme="minorEastAsia"/>
                <w:color w:val="000000" w:themeColor="text1"/>
                <w:szCs w:val="20"/>
              </w:rPr>
            </w:pPr>
          </w:p>
        </w:tc>
        <w:tc>
          <w:tcPr>
            <w:tcW w:w="1298" w:type="dxa"/>
          </w:tcPr>
          <w:p w:rsidR="008B5818" w:rsidRDefault="008B5818" w:rsidP="001544C3">
            <w:pPr>
              <w:spacing w:line="480" w:lineRule="auto"/>
              <w:jc w:val="center"/>
              <w:rPr>
                <w:rFonts w:asciiTheme="minorEastAsia" w:hAnsiTheme="minorEastAsia" w:cstheme="minorEastAsia"/>
                <w:color w:val="000000" w:themeColor="text1"/>
                <w:szCs w:val="20"/>
              </w:rPr>
            </w:pPr>
            <w:r>
              <w:rPr>
                <w:rFonts w:asciiTheme="minorEastAsia" w:eastAsiaTheme="minorEastAsia" w:hAnsiTheme="minorEastAsia" w:cstheme="minorEastAsia" w:hint="eastAsia"/>
                <w:color w:val="000000" w:themeColor="text1"/>
                <w:szCs w:val="20"/>
              </w:rPr>
              <w:t>查看资料</w:t>
            </w:r>
          </w:p>
        </w:tc>
      </w:tr>
      <w:tr w:rsidR="008B5818" w:rsidTr="001544C3">
        <w:trPr>
          <w:trHeight w:val="410"/>
        </w:trPr>
        <w:tc>
          <w:tcPr>
            <w:tcW w:w="1147" w:type="dxa"/>
            <w:vMerge/>
          </w:tcPr>
          <w:p w:rsidR="008B5818" w:rsidRDefault="008B5818" w:rsidP="001544C3">
            <w:pPr>
              <w:jc w:val="center"/>
              <w:rPr>
                <w:color w:val="000000" w:themeColor="text1"/>
              </w:rPr>
            </w:pPr>
          </w:p>
        </w:tc>
        <w:tc>
          <w:tcPr>
            <w:tcW w:w="1500" w:type="dxa"/>
          </w:tcPr>
          <w:p w:rsidR="008B5818" w:rsidRDefault="008B5818" w:rsidP="001544C3">
            <w:pPr>
              <w:spacing w:line="480" w:lineRule="auto"/>
              <w:jc w:val="center"/>
              <w:rPr>
                <w:rFonts w:asciiTheme="minorEastAsia" w:hAnsiTheme="minorEastAsia" w:cstheme="minorEastAsia"/>
                <w:color w:val="000000" w:themeColor="text1"/>
                <w:szCs w:val="21"/>
                <w:lang w:bidi="ar"/>
              </w:rPr>
            </w:pPr>
            <w:r>
              <w:rPr>
                <w:rFonts w:asciiTheme="minorEastAsia" w:eastAsiaTheme="minorEastAsia" w:hAnsiTheme="minorEastAsia" w:cstheme="minorEastAsia" w:hint="eastAsia"/>
                <w:color w:val="000000" w:themeColor="text1"/>
                <w:sz w:val="21"/>
                <w:szCs w:val="21"/>
                <w:lang w:bidi="ar"/>
              </w:rPr>
              <w:t>财务管理</w:t>
            </w:r>
          </w:p>
        </w:tc>
        <w:tc>
          <w:tcPr>
            <w:tcW w:w="6576" w:type="dxa"/>
            <w:gridSpan w:val="2"/>
          </w:tcPr>
          <w:p w:rsidR="008B5818" w:rsidRDefault="008B5818" w:rsidP="001544C3">
            <w:pPr>
              <w:spacing w:line="480" w:lineRule="auto"/>
              <w:rPr>
                <w:rFonts w:asciiTheme="minorEastAsia" w:hAnsiTheme="minorEastAsia" w:cstheme="minorEastAsia"/>
                <w:color w:val="000000" w:themeColor="text1"/>
                <w:szCs w:val="20"/>
                <w:lang w:bidi="ar"/>
              </w:rPr>
            </w:pPr>
            <w:r>
              <w:rPr>
                <w:rFonts w:asciiTheme="minorEastAsia" w:eastAsiaTheme="minorEastAsia" w:hAnsiTheme="minorEastAsia" w:cstheme="minorEastAsia" w:hint="eastAsia"/>
                <w:color w:val="000000" w:themeColor="text1"/>
                <w:szCs w:val="20"/>
              </w:rPr>
              <w:t>对康复对象的康复费用单独建账，专人管理。</w:t>
            </w:r>
          </w:p>
        </w:tc>
        <w:tc>
          <w:tcPr>
            <w:tcW w:w="954" w:type="dxa"/>
          </w:tcPr>
          <w:p w:rsidR="008B5818" w:rsidRDefault="008B5818" w:rsidP="001544C3">
            <w:pPr>
              <w:spacing w:line="480" w:lineRule="auto"/>
              <w:jc w:val="center"/>
              <w:rPr>
                <w:rFonts w:asciiTheme="minorEastAsia" w:hAnsiTheme="minorEastAsia" w:cstheme="minorEastAsia"/>
                <w:color w:val="000000" w:themeColor="text1"/>
                <w:szCs w:val="20"/>
              </w:rPr>
            </w:pPr>
            <w:r>
              <w:rPr>
                <w:rFonts w:asciiTheme="minorEastAsia" w:eastAsiaTheme="minorEastAsia" w:hAnsiTheme="minorEastAsia" w:cstheme="minorEastAsia" w:hint="eastAsia"/>
                <w:color w:val="000000" w:themeColor="text1"/>
                <w:szCs w:val="20"/>
              </w:rPr>
              <w:t>3分</w:t>
            </w:r>
          </w:p>
        </w:tc>
        <w:tc>
          <w:tcPr>
            <w:tcW w:w="782" w:type="dxa"/>
          </w:tcPr>
          <w:p w:rsidR="008B5818" w:rsidRDefault="008B5818" w:rsidP="001544C3">
            <w:pPr>
              <w:rPr>
                <w:rFonts w:asciiTheme="minorEastAsia" w:hAnsiTheme="minorEastAsia" w:cstheme="minorEastAsia"/>
                <w:color w:val="000000" w:themeColor="text1"/>
                <w:szCs w:val="20"/>
              </w:rPr>
            </w:pPr>
          </w:p>
        </w:tc>
        <w:tc>
          <w:tcPr>
            <w:tcW w:w="1298" w:type="dxa"/>
          </w:tcPr>
          <w:p w:rsidR="008B5818" w:rsidRDefault="008B5818" w:rsidP="001544C3">
            <w:pPr>
              <w:spacing w:line="480" w:lineRule="auto"/>
              <w:jc w:val="center"/>
              <w:rPr>
                <w:rFonts w:asciiTheme="minorEastAsia" w:hAnsiTheme="minorEastAsia" w:cstheme="minorEastAsia"/>
                <w:color w:val="000000" w:themeColor="text1"/>
                <w:szCs w:val="20"/>
              </w:rPr>
            </w:pPr>
            <w:r>
              <w:rPr>
                <w:rFonts w:asciiTheme="minorEastAsia" w:eastAsiaTheme="minorEastAsia" w:hAnsiTheme="minorEastAsia" w:cstheme="minorEastAsia" w:hint="eastAsia"/>
                <w:color w:val="000000" w:themeColor="text1"/>
                <w:szCs w:val="20"/>
              </w:rPr>
              <w:t>查看资料</w:t>
            </w:r>
          </w:p>
        </w:tc>
      </w:tr>
      <w:tr w:rsidR="008B5818" w:rsidTr="001544C3">
        <w:trPr>
          <w:trHeight w:val="410"/>
        </w:trPr>
        <w:tc>
          <w:tcPr>
            <w:tcW w:w="1147" w:type="dxa"/>
            <w:vMerge/>
          </w:tcPr>
          <w:p w:rsidR="008B5818" w:rsidRDefault="008B5818" w:rsidP="001544C3">
            <w:pPr>
              <w:jc w:val="center"/>
              <w:rPr>
                <w:color w:val="000000" w:themeColor="text1"/>
              </w:rPr>
            </w:pPr>
          </w:p>
        </w:tc>
        <w:tc>
          <w:tcPr>
            <w:tcW w:w="8076" w:type="dxa"/>
            <w:gridSpan w:val="3"/>
          </w:tcPr>
          <w:p w:rsidR="008B5818" w:rsidRDefault="008B5818" w:rsidP="001544C3">
            <w:pPr>
              <w:spacing w:line="480" w:lineRule="auto"/>
              <w:rPr>
                <w:rFonts w:asciiTheme="minorEastAsia" w:hAnsiTheme="minorEastAsia" w:cstheme="minorEastAsia"/>
                <w:b/>
                <w:bCs/>
                <w:color w:val="000000" w:themeColor="text1"/>
                <w:szCs w:val="20"/>
              </w:rPr>
            </w:pPr>
            <w:r>
              <w:rPr>
                <w:rFonts w:asciiTheme="minorEastAsia" w:eastAsiaTheme="minorEastAsia" w:hAnsiTheme="minorEastAsia" w:cstheme="minorEastAsia" w:hint="eastAsia"/>
                <w:b/>
                <w:bCs/>
                <w:color w:val="000000" w:themeColor="text1"/>
                <w:szCs w:val="20"/>
              </w:rPr>
              <w:t xml:space="preserve">                                              合计</w:t>
            </w:r>
          </w:p>
        </w:tc>
        <w:tc>
          <w:tcPr>
            <w:tcW w:w="954" w:type="dxa"/>
          </w:tcPr>
          <w:p w:rsidR="008B5818" w:rsidRDefault="008B5818" w:rsidP="001544C3">
            <w:pPr>
              <w:spacing w:line="480" w:lineRule="auto"/>
              <w:jc w:val="center"/>
              <w:rPr>
                <w:rFonts w:asciiTheme="minorEastAsia" w:hAnsiTheme="minorEastAsia" w:cstheme="minorEastAsia"/>
                <w:b/>
                <w:bCs/>
                <w:color w:val="000000" w:themeColor="text1"/>
                <w:szCs w:val="20"/>
              </w:rPr>
            </w:pPr>
            <w:r>
              <w:rPr>
                <w:rFonts w:asciiTheme="minorEastAsia" w:eastAsiaTheme="minorEastAsia" w:hAnsiTheme="minorEastAsia" w:cstheme="minorEastAsia" w:hint="eastAsia"/>
                <w:b/>
                <w:bCs/>
                <w:color w:val="000000" w:themeColor="text1"/>
                <w:szCs w:val="20"/>
              </w:rPr>
              <w:t>6分</w:t>
            </w:r>
          </w:p>
        </w:tc>
        <w:tc>
          <w:tcPr>
            <w:tcW w:w="782" w:type="dxa"/>
          </w:tcPr>
          <w:p w:rsidR="008B5818" w:rsidRDefault="008B5818" w:rsidP="001544C3">
            <w:pPr>
              <w:rPr>
                <w:rFonts w:asciiTheme="minorEastAsia" w:hAnsiTheme="minorEastAsia" w:cstheme="minorEastAsia"/>
                <w:color w:val="000000" w:themeColor="text1"/>
                <w:szCs w:val="20"/>
              </w:rPr>
            </w:pPr>
          </w:p>
        </w:tc>
        <w:tc>
          <w:tcPr>
            <w:tcW w:w="1298" w:type="dxa"/>
          </w:tcPr>
          <w:p w:rsidR="008B5818" w:rsidRDefault="008B5818" w:rsidP="001544C3">
            <w:pPr>
              <w:spacing w:line="480" w:lineRule="auto"/>
              <w:jc w:val="center"/>
              <w:rPr>
                <w:rFonts w:asciiTheme="minorEastAsia" w:hAnsiTheme="minorEastAsia" w:cstheme="minorEastAsia"/>
                <w:color w:val="000000" w:themeColor="text1"/>
                <w:szCs w:val="20"/>
              </w:rPr>
            </w:pPr>
          </w:p>
        </w:tc>
      </w:tr>
      <w:tr w:rsidR="008B5818" w:rsidTr="001544C3">
        <w:trPr>
          <w:trHeight w:val="262"/>
        </w:trPr>
        <w:tc>
          <w:tcPr>
            <w:tcW w:w="9223" w:type="dxa"/>
            <w:gridSpan w:val="4"/>
          </w:tcPr>
          <w:p w:rsidR="008B5818" w:rsidRDefault="008B5818" w:rsidP="001544C3">
            <w:pPr>
              <w:spacing w:line="480" w:lineRule="auto"/>
              <w:rPr>
                <w:rFonts w:asciiTheme="minorEastAsia" w:hAnsiTheme="minorEastAsia" w:cstheme="minorEastAsia"/>
                <w:b/>
                <w:bCs/>
                <w:color w:val="000000" w:themeColor="text1"/>
                <w:szCs w:val="20"/>
              </w:rPr>
            </w:pPr>
            <w:r>
              <w:rPr>
                <w:rFonts w:asciiTheme="minorEastAsia" w:eastAsiaTheme="minorEastAsia" w:hAnsiTheme="minorEastAsia" w:cstheme="minorEastAsia" w:hint="eastAsia"/>
                <w:b/>
                <w:bCs/>
                <w:color w:val="000000" w:themeColor="text1"/>
                <w:szCs w:val="20"/>
              </w:rPr>
              <w:t xml:space="preserve">                                                         总计</w:t>
            </w:r>
          </w:p>
        </w:tc>
        <w:tc>
          <w:tcPr>
            <w:tcW w:w="954" w:type="dxa"/>
          </w:tcPr>
          <w:p w:rsidR="008B5818" w:rsidRDefault="008B5818" w:rsidP="001544C3">
            <w:pPr>
              <w:spacing w:line="480" w:lineRule="auto"/>
              <w:jc w:val="center"/>
              <w:rPr>
                <w:rFonts w:asciiTheme="minorEastAsia" w:hAnsiTheme="minorEastAsia" w:cstheme="minorEastAsia"/>
                <w:b/>
                <w:bCs/>
                <w:color w:val="000000" w:themeColor="text1"/>
                <w:szCs w:val="20"/>
              </w:rPr>
            </w:pPr>
            <w:r>
              <w:rPr>
                <w:rFonts w:asciiTheme="minorEastAsia" w:eastAsiaTheme="minorEastAsia" w:hAnsiTheme="minorEastAsia" w:cstheme="minorEastAsia" w:hint="eastAsia"/>
                <w:b/>
                <w:bCs/>
                <w:color w:val="000000" w:themeColor="text1"/>
                <w:szCs w:val="20"/>
              </w:rPr>
              <w:t>100分</w:t>
            </w:r>
          </w:p>
        </w:tc>
        <w:tc>
          <w:tcPr>
            <w:tcW w:w="782" w:type="dxa"/>
          </w:tcPr>
          <w:p w:rsidR="008B5818" w:rsidRDefault="008B5818" w:rsidP="001544C3">
            <w:pPr>
              <w:rPr>
                <w:rFonts w:asciiTheme="minorEastAsia" w:hAnsiTheme="minorEastAsia" w:cstheme="minorEastAsia"/>
                <w:color w:val="000000" w:themeColor="text1"/>
                <w:szCs w:val="20"/>
              </w:rPr>
            </w:pPr>
          </w:p>
        </w:tc>
        <w:tc>
          <w:tcPr>
            <w:tcW w:w="1298" w:type="dxa"/>
          </w:tcPr>
          <w:p w:rsidR="008B5818" w:rsidRDefault="008B5818" w:rsidP="001544C3">
            <w:pPr>
              <w:spacing w:line="480" w:lineRule="auto"/>
              <w:jc w:val="center"/>
              <w:rPr>
                <w:rFonts w:asciiTheme="minorEastAsia" w:hAnsiTheme="minorEastAsia" w:cstheme="minorEastAsia"/>
                <w:color w:val="000000" w:themeColor="text1"/>
                <w:szCs w:val="20"/>
              </w:rPr>
            </w:pPr>
          </w:p>
        </w:tc>
      </w:tr>
    </w:tbl>
    <w:p w:rsidR="008B5818" w:rsidRDefault="008B5818" w:rsidP="008B5818">
      <w:pPr>
        <w:rPr>
          <w:rFonts w:ascii="仿宋" w:eastAsia="仿宋" w:hAnsi="仿宋" w:cs="仿宋"/>
          <w:color w:val="000000" w:themeColor="text1"/>
          <w:sz w:val="20"/>
          <w:szCs w:val="20"/>
        </w:rPr>
      </w:pPr>
    </w:p>
    <w:p w:rsidR="008B5818" w:rsidRDefault="008B5818" w:rsidP="008B5818">
      <w:pPr>
        <w:rPr>
          <w:rFonts w:ascii="仿宋" w:eastAsia="仿宋" w:hAnsi="仿宋" w:cs="仿宋"/>
          <w:color w:val="000000" w:themeColor="text1"/>
          <w:sz w:val="20"/>
          <w:szCs w:val="20"/>
        </w:rPr>
      </w:pPr>
    </w:p>
    <w:p w:rsidR="008B5818" w:rsidRDefault="008B5818" w:rsidP="008B5818">
      <w:pPr>
        <w:rPr>
          <w:rFonts w:ascii="仿宋" w:eastAsia="仿宋" w:hAnsi="仿宋" w:cs="仿宋"/>
          <w:color w:val="000000" w:themeColor="text1"/>
          <w:sz w:val="20"/>
          <w:szCs w:val="20"/>
        </w:rPr>
      </w:pPr>
    </w:p>
    <w:p w:rsidR="008B5818" w:rsidRDefault="008B5818" w:rsidP="008B5818">
      <w:pPr>
        <w:rPr>
          <w:rFonts w:ascii="仿宋" w:eastAsia="仿宋" w:hAnsi="仿宋" w:cs="仿宋"/>
          <w:color w:val="000000" w:themeColor="text1"/>
          <w:sz w:val="20"/>
          <w:szCs w:val="20"/>
        </w:rPr>
      </w:pPr>
    </w:p>
    <w:p w:rsidR="008B5818" w:rsidRDefault="008B5818" w:rsidP="008B5818">
      <w:pPr>
        <w:rPr>
          <w:rFonts w:ascii="仿宋" w:eastAsia="仿宋" w:hAnsi="仿宋" w:cs="仿宋"/>
          <w:color w:val="000000" w:themeColor="text1"/>
          <w:sz w:val="20"/>
          <w:szCs w:val="20"/>
        </w:rPr>
      </w:pPr>
    </w:p>
    <w:p w:rsidR="008B5818" w:rsidRDefault="008B5818" w:rsidP="008B5818">
      <w:pPr>
        <w:rPr>
          <w:rFonts w:ascii="仿宋" w:eastAsia="仿宋" w:hAnsi="仿宋" w:cs="仿宋"/>
          <w:color w:val="000000" w:themeColor="text1"/>
          <w:sz w:val="20"/>
          <w:szCs w:val="20"/>
        </w:rPr>
      </w:pPr>
    </w:p>
    <w:p w:rsidR="008B5818" w:rsidRDefault="008B5818" w:rsidP="008B5818">
      <w:pPr>
        <w:rPr>
          <w:rFonts w:ascii="仿宋" w:eastAsia="仿宋" w:hAnsi="仿宋" w:cs="仿宋"/>
          <w:color w:val="000000" w:themeColor="text1"/>
          <w:sz w:val="20"/>
          <w:szCs w:val="20"/>
        </w:rPr>
      </w:pPr>
    </w:p>
    <w:p w:rsidR="008B5818" w:rsidRDefault="008B5818" w:rsidP="008B5818">
      <w:pPr>
        <w:rPr>
          <w:rFonts w:ascii="仿宋" w:eastAsia="仿宋" w:hAnsi="仿宋" w:cs="仿宋"/>
          <w:color w:val="000000" w:themeColor="text1"/>
          <w:sz w:val="20"/>
          <w:szCs w:val="20"/>
        </w:rPr>
      </w:pPr>
    </w:p>
    <w:p w:rsidR="008B5818" w:rsidRDefault="008B5818" w:rsidP="008B5818">
      <w:pPr>
        <w:rPr>
          <w:rFonts w:ascii="仿宋" w:eastAsia="仿宋" w:hAnsi="仿宋" w:cs="仿宋"/>
          <w:color w:val="000000" w:themeColor="text1"/>
          <w:sz w:val="20"/>
          <w:szCs w:val="20"/>
        </w:rPr>
      </w:pPr>
    </w:p>
    <w:p w:rsidR="008B5818" w:rsidRDefault="008B5818" w:rsidP="008B5818">
      <w:pPr>
        <w:rPr>
          <w:rFonts w:ascii="仿宋" w:eastAsia="仿宋" w:hAnsi="仿宋" w:cs="仿宋"/>
          <w:color w:val="000000" w:themeColor="text1"/>
          <w:sz w:val="20"/>
          <w:szCs w:val="20"/>
        </w:rPr>
      </w:pPr>
    </w:p>
    <w:p w:rsidR="008B5818" w:rsidRDefault="008B5818" w:rsidP="008B5818">
      <w:pPr>
        <w:rPr>
          <w:rFonts w:ascii="仿宋" w:eastAsia="仿宋" w:hAnsi="仿宋" w:cs="仿宋"/>
          <w:color w:val="000000" w:themeColor="text1"/>
          <w:sz w:val="20"/>
          <w:szCs w:val="20"/>
        </w:rPr>
      </w:pPr>
    </w:p>
    <w:p w:rsidR="008B5818" w:rsidRDefault="008B5818" w:rsidP="008B5818">
      <w:pPr>
        <w:rPr>
          <w:rFonts w:ascii="仿宋" w:eastAsia="仿宋" w:hAnsi="仿宋" w:cs="仿宋"/>
          <w:color w:val="000000" w:themeColor="text1"/>
          <w:sz w:val="20"/>
          <w:szCs w:val="20"/>
        </w:rPr>
      </w:pPr>
    </w:p>
    <w:p w:rsidR="008B5818" w:rsidRDefault="008B5818" w:rsidP="008B5818">
      <w:pPr>
        <w:rPr>
          <w:rFonts w:ascii="仿宋" w:eastAsia="仿宋" w:hAnsi="仿宋" w:cs="仿宋"/>
          <w:color w:val="000000" w:themeColor="text1"/>
          <w:sz w:val="20"/>
          <w:szCs w:val="20"/>
        </w:rPr>
      </w:pPr>
    </w:p>
    <w:p w:rsidR="008B5818" w:rsidRDefault="008B5818" w:rsidP="008B5818">
      <w:pPr>
        <w:rPr>
          <w:rFonts w:ascii="仿宋" w:eastAsia="仿宋" w:hAnsi="仿宋" w:cs="仿宋"/>
          <w:color w:val="000000" w:themeColor="text1"/>
          <w:sz w:val="20"/>
          <w:szCs w:val="20"/>
        </w:rPr>
      </w:pPr>
    </w:p>
    <w:p w:rsidR="008B5818" w:rsidRDefault="008B5818" w:rsidP="008B5818">
      <w:pPr>
        <w:rPr>
          <w:rFonts w:ascii="仿宋" w:eastAsia="仿宋" w:hAnsi="仿宋" w:cs="仿宋"/>
          <w:color w:val="000000" w:themeColor="text1"/>
          <w:sz w:val="20"/>
          <w:szCs w:val="20"/>
        </w:rPr>
      </w:pPr>
    </w:p>
    <w:p w:rsidR="008B5818" w:rsidRDefault="008B5818" w:rsidP="008B5818">
      <w:pPr>
        <w:ind w:firstLineChars="300" w:firstLine="600"/>
        <w:rPr>
          <w:rFonts w:asciiTheme="minorEastAsia" w:hAnsiTheme="minorEastAsia" w:cstheme="minorEastAsia"/>
          <w:color w:val="000000" w:themeColor="text1"/>
          <w:sz w:val="20"/>
          <w:szCs w:val="20"/>
        </w:rPr>
      </w:pPr>
    </w:p>
    <w:p w:rsidR="008B5818" w:rsidRDefault="008B5818" w:rsidP="008B5818">
      <w:pPr>
        <w:ind w:firstLineChars="300" w:firstLine="600"/>
        <w:rPr>
          <w:rFonts w:asciiTheme="minorEastAsia" w:hAnsiTheme="minorEastAsia" w:cstheme="minorEastAsia"/>
          <w:color w:val="000000" w:themeColor="text1"/>
          <w:sz w:val="20"/>
          <w:szCs w:val="20"/>
        </w:rPr>
      </w:pPr>
    </w:p>
    <w:p w:rsidR="008B5818" w:rsidRDefault="008B5818" w:rsidP="008B5818">
      <w:pPr>
        <w:ind w:firstLineChars="300" w:firstLine="600"/>
        <w:rPr>
          <w:rFonts w:asciiTheme="minorEastAsia" w:hAnsiTheme="minorEastAsia" w:cstheme="minorEastAsia"/>
          <w:color w:val="000000" w:themeColor="text1"/>
          <w:sz w:val="20"/>
          <w:szCs w:val="20"/>
        </w:rPr>
      </w:pPr>
    </w:p>
    <w:p w:rsidR="008B5818" w:rsidRDefault="008B5818" w:rsidP="008B5818">
      <w:pPr>
        <w:ind w:firstLineChars="300" w:firstLine="600"/>
        <w:rPr>
          <w:rFonts w:asciiTheme="minorEastAsia" w:hAnsiTheme="minorEastAsia" w:cstheme="minorEastAsia"/>
          <w:color w:val="000000" w:themeColor="text1"/>
          <w:sz w:val="20"/>
          <w:szCs w:val="20"/>
        </w:rPr>
      </w:pPr>
    </w:p>
    <w:p w:rsidR="008B5818" w:rsidRDefault="008B5818" w:rsidP="008B5818">
      <w:pPr>
        <w:rPr>
          <w:rFonts w:asciiTheme="minorEastAsia" w:hAnsiTheme="minorEastAsia" w:cstheme="minorEastAsia"/>
          <w:color w:val="000000" w:themeColor="text1"/>
          <w:sz w:val="20"/>
          <w:szCs w:val="20"/>
        </w:rPr>
      </w:pPr>
    </w:p>
    <w:p w:rsidR="008B5818" w:rsidRDefault="008B5818" w:rsidP="008B5818">
      <w:pPr>
        <w:adjustRightInd w:val="0"/>
        <w:snapToGrid w:val="0"/>
        <w:spacing w:line="360" w:lineRule="auto"/>
        <w:ind w:firstLineChars="200" w:firstLine="400"/>
        <w:rPr>
          <w:rFonts w:ascii="仿宋" w:eastAsia="仿宋" w:hAnsi="仿宋"/>
          <w:sz w:val="24"/>
        </w:rPr>
      </w:pPr>
      <w:r>
        <w:rPr>
          <w:rFonts w:asciiTheme="minorEastAsia" w:hAnsiTheme="minorEastAsia" w:cstheme="minorEastAsia" w:hint="eastAsia"/>
          <w:color w:val="000000" w:themeColor="text1"/>
          <w:sz w:val="20"/>
          <w:szCs w:val="20"/>
        </w:rPr>
        <w:t xml:space="preserve">                         </w:t>
      </w:r>
      <w:r>
        <w:rPr>
          <w:rFonts w:ascii="仿宋" w:eastAsia="仿宋" w:hAnsi="仿宋" w:hint="eastAsia"/>
          <w:sz w:val="24"/>
        </w:rPr>
        <w:t>备注</w:t>
      </w:r>
      <w:r>
        <w:rPr>
          <w:rFonts w:ascii="仿宋" w:eastAsia="仿宋" w:hAnsi="仿宋"/>
          <w:sz w:val="24"/>
        </w:rPr>
        <w:t xml:space="preserve">: </w:t>
      </w:r>
      <w:r>
        <w:rPr>
          <w:rFonts w:ascii="仿宋" w:eastAsia="仿宋" w:hAnsi="仿宋" w:hint="eastAsia"/>
          <w:sz w:val="24"/>
        </w:rPr>
        <w:t>本标准总分100分，逐项评审计分，建议得分≥</w:t>
      </w:r>
      <w:r>
        <w:rPr>
          <w:rFonts w:ascii="仿宋" w:eastAsia="仿宋" w:hAnsi="仿宋"/>
          <w:sz w:val="24"/>
        </w:rPr>
        <w:t>80</w:t>
      </w:r>
      <w:r>
        <w:rPr>
          <w:rFonts w:ascii="仿宋" w:eastAsia="仿宋" w:hAnsi="仿宋" w:hint="eastAsia"/>
          <w:sz w:val="24"/>
        </w:rPr>
        <w:t>分为合格，各盟市可根据本地区实际情况适度调整。</w:t>
      </w:r>
    </w:p>
    <w:p w:rsidR="008B5818" w:rsidRDefault="008B5818" w:rsidP="008B5818">
      <w:pPr>
        <w:rPr>
          <w:rFonts w:asciiTheme="minorEastAsia" w:hAnsiTheme="minorEastAsia" w:cstheme="minorEastAsia"/>
          <w:color w:val="000000" w:themeColor="text1"/>
        </w:rPr>
      </w:pPr>
    </w:p>
    <w:p w:rsidR="008B5818" w:rsidRDefault="008B5818" w:rsidP="008B5818">
      <w:pPr>
        <w:rPr>
          <w:color w:val="000000" w:themeColor="text1"/>
        </w:rPr>
      </w:pPr>
    </w:p>
    <w:p w:rsidR="008B5818" w:rsidRDefault="008B5818" w:rsidP="008B5818">
      <w:pPr>
        <w:rPr>
          <w:color w:val="000000" w:themeColor="text1"/>
        </w:rPr>
      </w:pPr>
    </w:p>
    <w:p w:rsidR="008B5818" w:rsidRDefault="008B5818" w:rsidP="008B5818">
      <w:pPr>
        <w:rPr>
          <w:color w:val="000000" w:themeColor="text1"/>
        </w:rPr>
      </w:pPr>
      <w:r>
        <w:rPr>
          <w:rFonts w:ascii="仿宋" w:eastAsia="仿宋" w:hAnsi="仿宋" w:cs="仿宋" w:hint="eastAsia"/>
          <w:noProof/>
          <w:sz w:val="32"/>
        </w:rPr>
        <w:lastRenderedPageBreak/>
        <mc:AlternateContent>
          <mc:Choice Requires="wps">
            <w:drawing>
              <wp:anchor distT="0" distB="0" distL="114300" distR="114300" simplePos="0" relativeHeight="251659264" behindDoc="0" locked="0" layoutInCell="1" allowOverlap="1" wp14:anchorId="119C08CC" wp14:editId="2A0A3754">
                <wp:simplePos x="0" y="0"/>
                <wp:positionH relativeFrom="column">
                  <wp:posOffset>-227330</wp:posOffset>
                </wp:positionH>
                <wp:positionV relativeFrom="paragraph">
                  <wp:posOffset>519430</wp:posOffset>
                </wp:positionV>
                <wp:extent cx="8632825" cy="4373880"/>
                <wp:effectExtent l="4445" t="4445" r="24130" b="11430"/>
                <wp:wrapNone/>
                <wp:docPr id="12" name="文本框 12"/>
                <wp:cNvGraphicFramePr/>
                <a:graphic xmlns:a="http://schemas.openxmlformats.org/drawingml/2006/main">
                  <a:graphicData uri="http://schemas.microsoft.com/office/word/2010/wordprocessingShape">
                    <wps:wsp>
                      <wps:cNvSpPr txBox="1"/>
                      <wps:spPr>
                        <a:xfrm>
                          <a:off x="0" y="0"/>
                          <a:ext cx="8632825" cy="437388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rsidR="008B5818" w:rsidRDefault="008B5818" w:rsidP="008B5818">
                            <w:pPr>
                              <w:rPr>
                                <w:rFonts w:ascii="仿宋" w:eastAsia="仿宋" w:hAnsi="仿宋" w:cs="仿宋"/>
                                <w:sz w:val="28"/>
                                <w:szCs w:val="28"/>
                              </w:rPr>
                            </w:pPr>
                          </w:p>
                          <w:p w:rsidR="008B5818" w:rsidRDefault="008B5818" w:rsidP="008B5818">
                            <w:pPr>
                              <w:rPr>
                                <w:rFonts w:ascii="仿宋" w:eastAsia="仿宋" w:hAnsi="仿宋" w:cs="仿宋"/>
                                <w:sz w:val="28"/>
                                <w:szCs w:val="28"/>
                              </w:rPr>
                            </w:pPr>
                            <w:r>
                              <w:rPr>
                                <w:rFonts w:ascii="仿宋" w:eastAsia="仿宋" w:hAnsi="仿宋" w:cs="仿宋" w:hint="eastAsia"/>
                                <w:sz w:val="28"/>
                                <w:szCs w:val="28"/>
                              </w:rPr>
                              <w:t>专家评估意见：</w:t>
                            </w:r>
                          </w:p>
                          <w:p w:rsidR="008B5818" w:rsidRDefault="008B5818" w:rsidP="008B5818">
                            <w:pPr>
                              <w:rPr>
                                <w:rFonts w:ascii="仿宋" w:eastAsia="仿宋" w:hAnsi="仿宋" w:cs="仿宋"/>
                                <w:sz w:val="32"/>
                                <w:szCs w:val="32"/>
                              </w:rPr>
                            </w:pPr>
                          </w:p>
                          <w:p w:rsidR="008B5818" w:rsidRDefault="008B5818" w:rsidP="008B5818">
                            <w:pPr>
                              <w:rPr>
                                <w:rFonts w:ascii="仿宋" w:eastAsia="仿宋" w:hAnsi="仿宋" w:cs="仿宋"/>
                                <w:sz w:val="32"/>
                                <w:szCs w:val="32"/>
                              </w:rPr>
                            </w:pPr>
                          </w:p>
                          <w:p w:rsidR="008B5818" w:rsidRDefault="008B5818" w:rsidP="008B5818">
                            <w:pPr>
                              <w:rPr>
                                <w:rFonts w:ascii="仿宋" w:eastAsia="仿宋" w:hAnsi="仿宋" w:cs="仿宋"/>
                                <w:sz w:val="32"/>
                                <w:szCs w:val="32"/>
                              </w:rPr>
                            </w:pPr>
                          </w:p>
                          <w:p w:rsidR="008B5818" w:rsidRDefault="008B5818" w:rsidP="008B5818">
                            <w:pPr>
                              <w:rPr>
                                <w:rFonts w:ascii="仿宋" w:eastAsia="仿宋" w:hAnsi="仿宋" w:cs="仿宋"/>
                                <w:sz w:val="32"/>
                                <w:szCs w:val="32"/>
                              </w:rPr>
                            </w:pPr>
                          </w:p>
                          <w:p w:rsidR="008B5818" w:rsidRDefault="008B5818" w:rsidP="008B5818">
                            <w:pPr>
                              <w:rPr>
                                <w:rFonts w:ascii="仿宋" w:eastAsia="仿宋" w:hAnsi="仿宋" w:cs="仿宋"/>
                                <w:sz w:val="32"/>
                                <w:szCs w:val="32"/>
                              </w:rPr>
                            </w:pPr>
                          </w:p>
                          <w:p w:rsidR="008B5818" w:rsidRDefault="008B5818" w:rsidP="008B5818">
                            <w:pPr>
                              <w:jc w:val="center"/>
                              <w:rPr>
                                <w:rFonts w:ascii="仿宋" w:eastAsia="仿宋" w:hAnsi="仿宋" w:cs="仿宋"/>
                                <w:sz w:val="32"/>
                                <w:szCs w:val="32"/>
                              </w:rPr>
                            </w:pPr>
                            <w:r>
                              <w:rPr>
                                <w:rFonts w:ascii="仿宋" w:eastAsia="仿宋" w:hAnsi="仿宋" w:cs="仿宋" w:hint="eastAsia"/>
                                <w:sz w:val="32"/>
                                <w:szCs w:val="32"/>
                              </w:rPr>
                              <w:t xml:space="preserve">                </w:t>
                            </w:r>
                          </w:p>
                          <w:p w:rsidR="008B5818" w:rsidRDefault="008B5818" w:rsidP="008B5818">
                            <w:pPr>
                              <w:jc w:val="center"/>
                              <w:rPr>
                                <w:rFonts w:ascii="仿宋" w:eastAsia="仿宋" w:hAnsi="仿宋" w:cs="仿宋"/>
                                <w:sz w:val="28"/>
                                <w:szCs w:val="28"/>
                              </w:rPr>
                            </w:pPr>
                            <w:r>
                              <w:rPr>
                                <w:rFonts w:ascii="仿宋" w:eastAsia="仿宋" w:hAnsi="仿宋" w:cs="仿宋" w:hint="eastAsia"/>
                                <w:sz w:val="32"/>
                                <w:szCs w:val="32"/>
                              </w:rPr>
                              <w:t xml:space="preserve">                                        </w:t>
                            </w:r>
                            <w:r>
                              <w:rPr>
                                <w:rFonts w:ascii="仿宋" w:eastAsia="仿宋" w:hAnsi="仿宋" w:cs="仿宋" w:hint="eastAsia"/>
                                <w:sz w:val="28"/>
                                <w:szCs w:val="28"/>
                              </w:rPr>
                              <w:t>专家签字：</w:t>
                            </w:r>
                          </w:p>
                          <w:p w:rsidR="008B5818" w:rsidRDefault="008B5818" w:rsidP="008B5818">
                            <w:pPr>
                              <w:jc w:val="center"/>
                              <w:rPr>
                                <w:rFonts w:ascii="仿宋" w:eastAsia="仿宋" w:hAnsi="仿宋" w:cs="仿宋"/>
                                <w:sz w:val="32"/>
                                <w:szCs w:val="32"/>
                              </w:rPr>
                            </w:pPr>
                            <w:r>
                              <w:rPr>
                                <w:rFonts w:ascii="仿宋" w:eastAsia="仿宋" w:hAnsi="仿宋" w:cs="仿宋" w:hint="eastAsia"/>
                                <w:sz w:val="28"/>
                                <w:szCs w:val="28"/>
                              </w:rPr>
                              <w:t xml:space="preserve">                                                                             年    月    日</w:t>
                            </w:r>
                            <w:r>
                              <w:rPr>
                                <w:rFonts w:ascii="仿宋" w:eastAsia="仿宋" w:hAnsi="仿宋" w:cs="仿宋" w:hint="eastAsia"/>
                                <w:sz w:val="32"/>
                                <w:szCs w:val="32"/>
                              </w:rPr>
                              <w:t xml:space="preserve"> </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id="_x0000_t202" coordsize="21600,21600" o:spt="202" path="m,l,21600r21600,l21600,xe">
                <v:stroke joinstyle="miter"/>
                <v:path gradientshapeok="t" o:connecttype="rect"/>
              </v:shapetype>
              <v:shape id="文本框 12" o:spid="_x0000_s1026" type="#_x0000_t202" style="position:absolute;left:0;text-align:left;margin-left:-17.9pt;margin-top:40.9pt;width:679.75pt;height:344.4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" fillcolor="white [3201]" strokeweight=".5pt">
                <v:textbox>
                  <w:txbxContent>
                    <w:p w:rsidR="008B5818" w:rsidRDefault="008B5818" w:rsidP="008B5818">
                      <w:pPr>
                        <w:rPr>
                          <w:rFonts w:ascii="仿宋" w:eastAsia="仿宋" w:hAnsi="仿宋" w:cs="仿宋"/>
                          <w:sz w:val="28"/>
                          <w:szCs w:val="28"/>
                        </w:rPr>
                      </w:pPr>
                    </w:p>
                    <w:p w:rsidR="008B5818" w:rsidRDefault="008B5818" w:rsidP="008B5818">
                      <w:pPr>
                        <w:rPr>
                          <w:rFonts w:ascii="仿宋" w:eastAsia="仿宋" w:hAnsi="仿宋" w:cs="仿宋"/>
                          <w:sz w:val="28"/>
                          <w:szCs w:val="28"/>
                        </w:rPr>
                      </w:pPr>
                      <w:r>
                        <w:rPr>
                          <w:rFonts w:ascii="仿宋" w:eastAsia="仿宋" w:hAnsi="仿宋" w:cs="仿宋" w:hint="eastAsia"/>
                          <w:sz w:val="28"/>
                          <w:szCs w:val="28"/>
                        </w:rPr>
                        <w:t>专家评估意见：</w:t>
                      </w:r>
                    </w:p>
                    <w:p w:rsidR="008B5818" w:rsidRDefault="008B5818" w:rsidP="008B5818">
                      <w:pPr>
                        <w:rPr>
                          <w:rFonts w:ascii="仿宋" w:eastAsia="仿宋" w:hAnsi="仿宋" w:cs="仿宋"/>
                          <w:sz w:val="32"/>
                          <w:szCs w:val="32"/>
                        </w:rPr>
                      </w:pPr>
                    </w:p>
                    <w:p w:rsidR="008B5818" w:rsidRDefault="008B5818" w:rsidP="008B5818">
                      <w:pPr>
                        <w:rPr>
                          <w:rFonts w:ascii="仿宋" w:eastAsia="仿宋" w:hAnsi="仿宋" w:cs="仿宋"/>
                          <w:sz w:val="32"/>
                          <w:szCs w:val="32"/>
                        </w:rPr>
                      </w:pPr>
                    </w:p>
                    <w:p w:rsidR="008B5818" w:rsidRDefault="008B5818" w:rsidP="008B5818">
                      <w:pPr>
                        <w:rPr>
                          <w:rFonts w:ascii="仿宋" w:eastAsia="仿宋" w:hAnsi="仿宋" w:cs="仿宋"/>
                          <w:sz w:val="32"/>
                          <w:szCs w:val="32"/>
                        </w:rPr>
                      </w:pPr>
                    </w:p>
                    <w:p w:rsidR="008B5818" w:rsidRDefault="008B5818" w:rsidP="008B5818">
                      <w:pPr>
                        <w:rPr>
                          <w:rFonts w:ascii="仿宋" w:eastAsia="仿宋" w:hAnsi="仿宋" w:cs="仿宋"/>
                          <w:sz w:val="32"/>
                          <w:szCs w:val="32"/>
                        </w:rPr>
                      </w:pPr>
                    </w:p>
                    <w:p w:rsidR="008B5818" w:rsidRDefault="008B5818" w:rsidP="008B5818">
                      <w:pPr>
                        <w:rPr>
                          <w:rFonts w:ascii="仿宋" w:eastAsia="仿宋" w:hAnsi="仿宋" w:cs="仿宋"/>
                          <w:sz w:val="32"/>
                          <w:szCs w:val="32"/>
                        </w:rPr>
                      </w:pPr>
                    </w:p>
                    <w:p w:rsidR="008B5818" w:rsidRDefault="008B5818" w:rsidP="008B5818">
                      <w:pPr>
                        <w:jc w:val="center"/>
                        <w:rPr>
                          <w:rFonts w:ascii="仿宋" w:eastAsia="仿宋" w:hAnsi="仿宋" w:cs="仿宋"/>
                          <w:sz w:val="32"/>
                          <w:szCs w:val="32"/>
                        </w:rPr>
                      </w:pPr>
                      <w:r>
                        <w:rPr>
                          <w:rFonts w:ascii="仿宋" w:eastAsia="仿宋" w:hAnsi="仿宋" w:cs="仿宋" w:hint="eastAsia"/>
                          <w:sz w:val="32"/>
                          <w:szCs w:val="32"/>
                        </w:rPr>
                        <w:t xml:space="preserve">                </w:t>
                      </w:r>
                    </w:p>
                    <w:p w:rsidR="008B5818" w:rsidRDefault="008B5818" w:rsidP="008B5818">
                      <w:pPr>
                        <w:jc w:val="center"/>
                        <w:rPr>
                          <w:rFonts w:ascii="仿宋" w:eastAsia="仿宋" w:hAnsi="仿宋" w:cs="仿宋"/>
                          <w:sz w:val="28"/>
                          <w:szCs w:val="28"/>
                        </w:rPr>
                      </w:pPr>
                      <w:r>
                        <w:rPr>
                          <w:rFonts w:ascii="仿宋" w:eastAsia="仿宋" w:hAnsi="仿宋" w:cs="仿宋" w:hint="eastAsia"/>
                          <w:sz w:val="32"/>
                          <w:szCs w:val="32"/>
                        </w:rPr>
                        <w:t xml:space="preserve">                                        </w:t>
                      </w:r>
                      <w:r>
                        <w:rPr>
                          <w:rFonts w:ascii="仿宋" w:eastAsia="仿宋" w:hAnsi="仿宋" w:cs="仿宋" w:hint="eastAsia"/>
                          <w:sz w:val="28"/>
                          <w:szCs w:val="28"/>
                        </w:rPr>
                        <w:t>专家签字：</w:t>
                      </w:r>
                    </w:p>
                    <w:p w:rsidR="008B5818" w:rsidRDefault="008B5818" w:rsidP="008B5818">
                      <w:pPr>
                        <w:jc w:val="center"/>
                        <w:rPr>
                          <w:rFonts w:ascii="仿宋" w:eastAsia="仿宋" w:hAnsi="仿宋" w:cs="仿宋"/>
                          <w:sz w:val="32"/>
                          <w:szCs w:val="32"/>
                        </w:rPr>
                      </w:pPr>
                      <w:r>
                        <w:rPr>
                          <w:rFonts w:ascii="仿宋" w:eastAsia="仿宋" w:hAnsi="仿宋" w:cs="仿宋" w:hint="eastAsia"/>
                          <w:sz w:val="28"/>
                          <w:szCs w:val="28"/>
                        </w:rPr>
                        <w:t xml:space="preserve">                                                                             年    月    日</w:t>
                      </w:r>
                      <w:r>
                        <w:rPr>
                          <w:rFonts w:ascii="仿宋" w:eastAsia="仿宋" w:hAnsi="仿宋" w:cs="仿宋" w:hint="eastAsia"/>
                          <w:sz w:val="32"/>
                          <w:szCs w:val="32"/>
                        </w:rPr>
                        <w:t xml:space="preserve"> </w:t>
                      </w:r>
                    </w:p>
                  </w:txbxContent>
                </v:textbox>
              </v:shape>
            </w:pict>
          </mc:Fallback>
        </mc:AlternateContent>
      </w:r>
    </w:p>
    <w:p w:rsidR="008B5818" w:rsidRDefault="008B5818" w:rsidP="008B5818">
      <w:pPr>
        <w:autoSpaceDE w:val="0"/>
        <w:autoSpaceDN w:val="0"/>
        <w:spacing w:line="600" w:lineRule="exact"/>
        <w:rPr>
          <w:color w:val="000000" w:themeColor="text1"/>
        </w:rPr>
        <w:sectPr w:rsidR="008B5818">
          <w:pgSz w:w="16838" w:h="11905" w:orient="landscape"/>
          <w:pgMar w:top="1587" w:right="2098" w:bottom="1474" w:left="1984" w:header="850" w:footer="992" w:gutter="0"/>
          <w:cols w:space="0"/>
          <w:docGrid w:type="lines" w:linePitch="315"/>
        </w:sectPr>
      </w:pPr>
    </w:p>
    <w:p w:rsidR="0083691F" w:rsidRPr="008B5818" w:rsidRDefault="0083691F">
      <w:bookmarkStart w:id="12" w:name="_GoBack"/>
      <w:bookmarkEnd w:id="12"/>
    </w:p>
    <w:sectPr w:rsidR="0083691F" w:rsidRPr="008B581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03FD" w:rsidRDefault="008503FD" w:rsidP="008B5818">
      <w:r>
        <w:separator/>
      </w:r>
    </w:p>
  </w:endnote>
  <w:endnote w:type="continuationSeparator" w:id="0">
    <w:p w:rsidR="008503FD" w:rsidRDefault="008503FD" w:rsidP="008B58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818" w:rsidRDefault="008B5818">
    <w:pPr>
      <w:pStyle w:val="a4"/>
    </w:pPr>
    <w:r>
      <w:rPr>
        <w:noProof/>
      </w:rPr>
      <mc:AlternateContent>
        <mc:Choice Requires="wps">
          <w:drawing>
            <wp:anchor distT="0" distB="0" distL="114300" distR="114300" simplePos="0" relativeHeight="251659264" behindDoc="0" locked="0" layoutInCell="1" allowOverlap="1" wp14:anchorId="0D5A3B08" wp14:editId="59976C62">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8B5818" w:rsidRDefault="008B5818">
                          <w:pPr>
                            <w:pStyle w:val="a4"/>
                            <w:rPr>
                              <w:rFonts w:eastAsia="宋体"/>
                            </w:rPr>
                          </w:pPr>
                          <w:r>
                            <w:rPr>
                              <w:rFonts w:hint="eastAsia"/>
                            </w:rPr>
                            <w:fldChar w:fldCharType="begin"/>
                          </w:r>
                          <w:r>
                            <w:rPr>
                              <w:rFonts w:hint="eastAsia"/>
                            </w:rPr>
                            <w:instrText xml:space="preserve"> PAGE  \* MERGEFORMAT </w:instrText>
                          </w:r>
                          <w:r>
                            <w:rPr>
                              <w:rFonts w:hint="eastAsia"/>
                            </w:rPr>
                            <w:fldChar w:fldCharType="separate"/>
                          </w:r>
                          <w:r>
                            <w:rPr>
                              <w:noProof/>
                            </w:rPr>
                            <w:t>17</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1" o:spid="_x0000_s1027"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LxBcYxhAgAADAUAAA4AAAAAAAAAAAAAAAAALgIAAGRycy9lMm9Eb2MueG1s&#10;UEsBAi0AFAAGAAgAAAAhAHGq0bnXAAAABQEAAA8AAAAAAAAAAAAAAAAAuwQAAGRycy9kb3ducmV2&#10;LnhtbFBLBQYAAAAABAAEAPMAAAC/BQAAAAA=&#10;" filled="f" stroked="f" strokeweight=".5pt">
              <v:textbox style="mso-fit-shape-to-text:t" inset="0,0,0,0">
                <w:txbxContent>
                  <w:p w:rsidR="008B5818" w:rsidRDefault="008B5818">
                    <w:pPr>
                      <w:pStyle w:val="a4"/>
                      <w:rPr>
                        <w:rFonts w:eastAsia="宋体"/>
                      </w:rPr>
                    </w:pPr>
                    <w:r>
                      <w:rPr>
                        <w:rFonts w:hint="eastAsia"/>
                      </w:rPr>
                      <w:fldChar w:fldCharType="begin"/>
                    </w:r>
                    <w:r>
                      <w:rPr>
                        <w:rFonts w:hint="eastAsia"/>
                      </w:rPr>
                      <w:instrText xml:space="preserve"> PAGE  \* MERGEFORMAT </w:instrText>
                    </w:r>
                    <w:r>
                      <w:rPr>
                        <w:rFonts w:hint="eastAsia"/>
                      </w:rPr>
                      <w:fldChar w:fldCharType="separate"/>
                    </w:r>
                    <w:r>
                      <w:rPr>
                        <w:noProof/>
                      </w:rPr>
                      <w:t>17</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03FD" w:rsidRDefault="008503FD" w:rsidP="008B5818">
      <w:r>
        <w:separator/>
      </w:r>
    </w:p>
  </w:footnote>
  <w:footnote w:type="continuationSeparator" w:id="0">
    <w:p w:rsidR="008503FD" w:rsidRDefault="008503FD" w:rsidP="008B581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5F23"/>
    <w:rsid w:val="004E3A55"/>
    <w:rsid w:val="0083691F"/>
    <w:rsid w:val="008503FD"/>
    <w:rsid w:val="008B5818"/>
    <w:rsid w:val="009F5F23"/>
    <w:rsid w:val="00A44B38"/>
    <w:rsid w:val="00B227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5818"/>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B581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B5818"/>
    <w:rPr>
      <w:sz w:val="18"/>
      <w:szCs w:val="18"/>
    </w:rPr>
  </w:style>
  <w:style w:type="paragraph" w:styleId="a4">
    <w:name w:val="footer"/>
    <w:basedOn w:val="a"/>
    <w:link w:val="Char0"/>
    <w:unhideWhenUsed/>
    <w:qFormat/>
    <w:rsid w:val="008B5818"/>
    <w:pPr>
      <w:tabs>
        <w:tab w:val="center" w:pos="4153"/>
        <w:tab w:val="right" w:pos="8306"/>
      </w:tabs>
      <w:snapToGrid w:val="0"/>
      <w:jc w:val="left"/>
    </w:pPr>
    <w:rPr>
      <w:sz w:val="18"/>
      <w:szCs w:val="18"/>
    </w:rPr>
  </w:style>
  <w:style w:type="character" w:customStyle="1" w:styleId="Char0">
    <w:name w:val="页脚 Char"/>
    <w:basedOn w:val="a0"/>
    <w:link w:val="a4"/>
    <w:uiPriority w:val="99"/>
    <w:rsid w:val="008B5818"/>
    <w:rPr>
      <w:sz w:val="18"/>
      <w:szCs w:val="18"/>
    </w:rPr>
  </w:style>
  <w:style w:type="table" w:styleId="a5">
    <w:name w:val="Table Grid"/>
    <w:basedOn w:val="a1"/>
    <w:qFormat/>
    <w:rsid w:val="008B5818"/>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
    <w:name w:val="正文文本 (2)"/>
    <w:basedOn w:val="a"/>
    <w:qFormat/>
    <w:rsid w:val="008B5818"/>
    <w:pPr>
      <w:spacing w:line="598" w:lineRule="exact"/>
      <w:ind w:firstLine="600"/>
    </w:pPr>
    <w:rPr>
      <w:rFonts w:ascii="黑体" w:eastAsia="黑体" w:hAnsi="黑体" w:cs="黑体"/>
      <w:sz w:val="30"/>
      <w:szCs w:val="30"/>
    </w:rPr>
  </w:style>
  <w:style w:type="paragraph" w:customStyle="1" w:styleId="1">
    <w:name w:val="正文文本1"/>
    <w:basedOn w:val="a"/>
    <w:qFormat/>
    <w:rsid w:val="008B5818"/>
    <w:pPr>
      <w:spacing w:line="415" w:lineRule="auto"/>
      <w:ind w:firstLine="400"/>
    </w:pPr>
    <w:rPr>
      <w:rFonts w:ascii="宋体" w:eastAsia="宋体" w:hAnsi="宋体" w:cs="宋体"/>
      <w:sz w:val="30"/>
      <w:szCs w:val="3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5818"/>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B581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B5818"/>
    <w:rPr>
      <w:sz w:val="18"/>
      <w:szCs w:val="18"/>
    </w:rPr>
  </w:style>
  <w:style w:type="paragraph" w:styleId="a4">
    <w:name w:val="footer"/>
    <w:basedOn w:val="a"/>
    <w:link w:val="Char0"/>
    <w:unhideWhenUsed/>
    <w:qFormat/>
    <w:rsid w:val="008B5818"/>
    <w:pPr>
      <w:tabs>
        <w:tab w:val="center" w:pos="4153"/>
        <w:tab w:val="right" w:pos="8306"/>
      </w:tabs>
      <w:snapToGrid w:val="0"/>
      <w:jc w:val="left"/>
    </w:pPr>
    <w:rPr>
      <w:sz w:val="18"/>
      <w:szCs w:val="18"/>
    </w:rPr>
  </w:style>
  <w:style w:type="character" w:customStyle="1" w:styleId="Char0">
    <w:name w:val="页脚 Char"/>
    <w:basedOn w:val="a0"/>
    <w:link w:val="a4"/>
    <w:uiPriority w:val="99"/>
    <w:rsid w:val="008B5818"/>
    <w:rPr>
      <w:sz w:val="18"/>
      <w:szCs w:val="18"/>
    </w:rPr>
  </w:style>
  <w:style w:type="table" w:styleId="a5">
    <w:name w:val="Table Grid"/>
    <w:basedOn w:val="a1"/>
    <w:qFormat/>
    <w:rsid w:val="008B5818"/>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
    <w:name w:val="正文文本 (2)"/>
    <w:basedOn w:val="a"/>
    <w:qFormat/>
    <w:rsid w:val="008B5818"/>
    <w:pPr>
      <w:spacing w:line="598" w:lineRule="exact"/>
      <w:ind w:firstLine="600"/>
    </w:pPr>
    <w:rPr>
      <w:rFonts w:ascii="黑体" w:eastAsia="黑体" w:hAnsi="黑体" w:cs="黑体"/>
      <w:sz w:val="30"/>
      <w:szCs w:val="30"/>
    </w:rPr>
  </w:style>
  <w:style w:type="paragraph" w:customStyle="1" w:styleId="1">
    <w:name w:val="正文文本1"/>
    <w:basedOn w:val="a"/>
    <w:qFormat/>
    <w:rsid w:val="008B5818"/>
    <w:pPr>
      <w:spacing w:line="415" w:lineRule="auto"/>
      <w:ind w:firstLine="400"/>
    </w:pPr>
    <w:rPr>
      <w:rFonts w:ascii="宋体" w:eastAsia="宋体" w:hAnsi="宋体" w:cs="宋体"/>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1050</Words>
  <Characters>5985</Characters>
  <Application>Microsoft Office Word</Application>
  <DocSecurity>0</DocSecurity>
  <Lines>49</Lines>
  <Paragraphs>14</Paragraphs>
  <ScaleCrop>false</ScaleCrop>
  <Company>MS</Company>
  <LinksUpToDate>false</LinksUpToDate>
  <CharactersWithSpaces>7021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wansheng</dc:creator>
  <cp:keywords/>
  <dc:description/>
  <cp:lastModifiedBy>wansheng</cp:lastModifiedBy>
  <cp:revision>2</cp:revision>
  <dcterms:created xsi:type="dcterms:W3CDTF">2023-07-17T07:12:00Z</dcterms:created>
  <dcterms:modified xsi:type="dcterms:W3CDTF">2023-07-17T07:13:00Z</dcterms:modified>
</cp:coreProperties>
</file>